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F5" w:rsidRDefault="00EC19F5"/>
    <w:p w:rsidR="00C075B7" w:rsidRDefault="00C075B7" w:rsidP="00C075B7">
      <w:pPr>
        <w:jc w:val="center"/>
      </w:pPr>
      <w:r>
        <w:t>АДМИНИСТРАЦИЯ</w:t>
      </w:r>
    </w:p>
    <w:p w:rsidR="00C075B7" w:rsidRDefault="00C075B7" w:rsidP="00C075B7">
      <w:pPr>
        <w:jc w:val="center"/>
      </w:pPr>
      <w:r>
        <w:t>КОСТАРЕВСКОГО СЕЛЬСКОГО ПОСЕЛЕНИЯ</w:t>
      </w:r>
    </w:p>
    <w:p w:rsidR="00C075B7" w:rsidRDefault="00C075B7" w:rsidP="00C075B7">
      <w:pPr>
        <w:jc w:val="center"/>
      </w:pPr>
      <w:r>
        <w:t>КАМЫШИНСКОГО МУНИЦИПАЛЬНОГО РАЙОНА</w:t>
      </w:r>
    </w:p>
    <w:p w:rsidR="00C075B7" w:rsidRDefault="00C075B7" w:rsidP="00C075B7">
      <w:pPr>
        <w:jc w:val="center"/>
      </w:pPr>
      <w:r>
        <w:t xml:space="preserve"> ВОЛГОГРАДСКОЙ ОБЛАСТИ</w:t>
      </w:r>
    </w:p>
    <w:p w:rsidR="00C075B7" w:rsidRDefault="00C075B7" w:rsidP="00C075B7">
      <w:pPr>
        <w:jc w:val="center"/>
      </w:pPr>
    </w:p>
    <w:p w:rsidR="00C075B7" w:rsidRDefault="00C075B7" w:rsidP="00C075B7">
      <w:pPr>
        <w:jc w:val="center"/>
      </w:pPr>
      <w:r>
        <w:t xml:space="preserve">РАСПОРЯЖЕНИЕ </w:t>
      </w:r>
    </w:p>
    <w:p w:rsidR="00C075B7" w:rsidRDefault="00C075B7" w:rsidP="00C075B7">
      <w:pPr>
        <w:jc w:val="center"/>
      </w:pPr>
    </w:p>
    <w:p w:rsidR="00C075B7" w:rsidRDefault="00C075B7" w:rsidP="00C075B7">
      <w:pPr>
        <w:jc w:val="center"/>
      </w:pPr>
    </w:p>
    <w:p w:rsidR="00C075B7" w:rsidRDefault="00C075B7" w:rsidP="00C075B7">
      <w:pPr>
        <w:jc w:val="both"/>
      </w:pPr>
      <w:r>
        <w:t>от «</w:t>
      </w:r>
      <w:r w:rsidR="00BF3BCE">
        <w:t>11</w:t>
      </w:r>
      <w:r>
        <w:t xml:space="preserve">» </w:t>
      </w:r>
      <w:r w:rsidR="00BF3BCE">
        <w:t>ноября</w:t>
      </w:r>
      <w:r>
        <w:t xml:space="preserve"> 202</w:t>
      </w:r>
      <w:r w:rsidR="00BF3BCE">
        <w:t>5</w:t>
      </w:r>
      <w:r>
        <w:t xml:space="preserve"> года                                                                                 № </w:t>
      </w:r>
      <w:r w:rsidR="00BF3BCE">
        <w:t>4</w:t>
      </w:r>
      <w:r>
        <w:t>2-Р</w:t>
      </w:r>
    </w:p>
    <w:p w:rsidR="00C075B7" w:rsidRDefault="00C075B7" w:rsidP="00C075B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5B7" w:rsidTr="00A02964">
        <w:tc>
          <w:tcPr>
            <w:tcW w:w="4785" w:type="dxa"/>
          </w:tcPr>
          <w:p w:rsidR="00C075B7" w:rsidRDefault="00C075B7" w:rsidP="00A029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«Об оплате труда работника осуществляющего полномочия по первичному воинскому учету»</w:t>
            </w:r>
          </w:p>
          <w:p w:rsidR="00C075B7" w:rsidRDefault="00C075B7" w:rsidP="00A02964">
            <w:pPr>
              <w:spacing w:line="276" w:lineRule="auto"/>
              <w:jc w:val="both"/>
              <w:rPr>
                <w:lang w:eastAsia="en-US"/>
              </w:rPr>
            </w:pPr>
          </w:p>
          <w:p w:rsidR="00C075B7" w:rsidRDefault="00C075B7" w:rsidP="00A029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4786" w:type="dxa"/>
          </w:tcPr>
          <w:p w:rsidR="00C075B7" w:rsidRDefault="00C075B7" w:rsidP="00A02964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075B7" w:rsidRDefault="00C075B7" w:rsidP="00C075B7">
      <w:pPr>
        <w:jc w:val="both"/>
      </w:pPr>
    </w:p>
    <w:p w:rsidR="00C075B7" w:rsidRDefault="00C075B7" w:rsidP="00C075B7">
      <w:r>
        <w:t xml:space="preserve">     </w:t>
      </w:r>
      <w:bookmarkStart w:id="0" w:name="_GoBack"/>
      <w:bookmarkEnd w:id="0"/>
    </w:p>
    <w:p w:rsidR="00C075B7" w:rsidRDefault="00C075B7" w:rsidP="00C075B7">
      <w:pPr>
        <w:ind w:left="284"/>
      </w:pPr>
    </w:p>
    <w:p w:rsidR="00C075B7" w:rsidRDefault="00C075B7" w:rsidP="00C075B7">
      <w:pPr>
        <w:ind w:left="284"/>
        <w:jc w:val="both"/>
      </w:pPr>
      <w:r>
        <w:t xml:space="preserve">        Согласно постановлению Администрации Костаревского сельского поселения № 64-П от 11.11.2025 г. «О внесении изменений в постановление «Об оплате труда работника администрации Костаревского сельского поселения, осуществляющего полномочия по первичному воинскому учету»:</w:t>
      </w:r>
    </w:p>
    <w:p w:rsidR="00C075B7" w:rsidRDefault="00C075B7" w:rsidP="00C075B7">
      <w:pPr>
        <w:ind w:left="284"/>
        <w:jc w:val="both"/>
      </w:pPr>
    </w:p>
    <w:p w:rsidR="00C075B7" w:rsidRDefault="00C075B7" w:rsidP="00C075B7">
      <w:pPr>
        <w:ind w:left="284"/>
        <w:jc w:val="both"/>
      </w:pPr>
      <w:r>
        <w:t xml:space="preserve">1.Утвердить оплату за ведение первичного воинского учета ведущему специалисту  </w:t>
      </w:r>
    </w:p>
    <w:p w:rsidR="00C075B7" w:rsidRDefault="00C075B7" w:rsidP="00C075B7">
      <w:pPr>
        <w:ind w:left="284"/>
        <w:jc w:val="both"/>
      </w:pPr>
      <w:r>
        <w:t xml:space="preserve">   администрации Костаревского сельского поселения согласно приложению №1.  </w:t>
      </w:r>
    </w:p>
    <w:p w:rsidR="00C075B7" w:rsidRDefault="00C075B7" w:rsidP="00C075B7">
      <w:pPr>
        <w:ind w:left="284"/>
        <w:jc w:val="both"/>
      </w:pPr>
    </w:p>
    <w:p w:rsidR="00C075B7" w:rsidRDefault="00C075B7" w:rsidP="00C075B7">
      <w:pPr>
        <w:ind w:left="284"/>
        <w:jc w:val="both"/>
      </w:pPr>
      <w:r>
        <w:t xml:space="preserve">2. Главному бухгалтеру Матвейчук О.А. производить начисление оплаты с 01.10.2025 г.   </w:t>
      </w:r>
    </w:p>
    <w:p w:rsidR="00C075B7" w:rsidRDefault="00C075B7" w:rsidP="00C075B7">
      <w:pPr>
        <w:ind w:left="284"/>
        <w:jc w:val="both"/>
      </w:pPr>
      <w:r>
        <w:t xml:space="preserve">   согласно приложению №1. </w:t>
      </w:r>
    </w:p>
    <w:p w:rsidR="00C075B7" w:rsidRDefault="00C075B7" w:rsidP="00C075B7">
      <w:pPr>
        <w:ind w:left="284"/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  <w:r>
        <w:t xml:space="preserve">Глава Костаревского сельского поселения                                                       </w:t>
      </w:r>
      <w:proofErr w:type="spellStart"/>
      <w:r>
        <w:t>С.В.Марков</w:t>
      </w:r>
      <w:proofErr w:type="spellEnd"/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  <w:sectPr w:rsidR="00C075B7" w:rsidSect="00D56D7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  <w:sectPr w:rsidR="00C075B7" w:rsidSect="00C075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075B7" w:rsidRDefault="00C075B7" w:rsidP="00C075B7">
      <w:pPr>
        <w:jc w:val="both"/>
      </w:pPr>
    </w:p>
    <w:p w:rsidR="00C075B7" w:rsidRDefault="00C075B7" w:rsidP="00C075B7">
      <w:pPr>
        <w:rPr>
          <w:sz w:val="18"/>
          <w:szCs w:val="18"/>
        </w:rPr>
      </w:pPr>
    </w:p>
    <w:p w:rsidR="00C075B7" w:rsidRDefault="00C075B7" w:rsidP="00C075B7">
      <w:pPr>
        <w:tabs>
          <w:tab w:val="left" w:pos="9735"/>
          <w:tab w:val="left" w:pos="10455"/>
        </w:tabs>
      </w:pPr>
      <w:r>
        <w:tab/>
        <w:t xml:space="preserve">          Приложение №1 к распоряжению</w:t>
      </w:r>
    </w:p>
    <w:p w:rsidR="00C075B7" w:rsidRDefault="00C075B7" w:rsidP="00C075B7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Главы Администрации </w:t>
      </w:r>
      <w:proofErr w:type="spellStart"/>
      <w:r>
        <w:t>Костарёвского</w:t>
      </w:r>
      <w:proofErr w:type="spellEnd"/>
      <w:r>
        <w:t xml:space="preserve"> с/п                                                                                                                                                                                                   </w:t>
      </w:r>
    </w:p>
    <w:p w:rsidR="00C075B7" w:rsidRDefault="00C075B7" w:rsidP="00C075B7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№ 42-</w:t>
      </w:r>
      <w:proofErr w:type="gramStart"/>
      <w:r>
        <w:t>Р  от</w:t>
      </w:r>
      <w:proofErr w:type="gramEnd"/>
      <w:r>
        <w:t xml:space="preserve"> 11.11.2025 г.</w:t>
      </w:r>
    </w:p>
    <w:p w:rsidR="00C075B7" w:rsidRDefault="00C075B7" w:rsidP="00C075B7"/>
    <w:p w:rsidR="00C075B7" w:rsidRDefault="00C075B7" w:rsidP="00C075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Штатное расписание специалиста администрации Костаревского сельского поселения </w:t>
      </w:r>
      <w:proofErr w:type="gramStart"/>
      <w:r>
        <w:rPr>
          <w:sz w:val="28"/>
          <w:szCs w:val="28"/>
        </w:rPr>
        <w:t>осуществляющего  полномочия</w:t>
      </w:r>
      <w:proofErr w:type="gramEnd"/>
      <w:r>
        <w:rPr>
          <w:sz w:val="28"/>
          <w:szCs w:val="28"/>
        </w:rPr>
        <w:t xml:space="preserve"> по ведению первичного воинского учета на 01.10.2025 г.</w:t>
      </w:r>
    </w:p>
    <w:p w:rsidR="00C075B7" w:rsidRDefault="00C075B7" w:rsidP="00C075B7">
      <w:pPr>
        <w:jc w:val="center"/>
        <w:rPr>
          <w:sz w:val="28"/>
          <w:szCs w:val="28"/>
        </w:rPr>
      </w:pPr>
    </w:p>
    <w:p w:rsidR="00C075B7" w:rsidRDefault="00C075B7" w:rsidP="00C075B7"/>
    <w:p w:rsidR="00C075B7" w:rsidRPr="00593EC8" w:rsidRDefault="00C075B7" w:rsidP="00C075B7">
      <w:pPr>
        <w:tabs>
          <w:tab w:val="left" w:pos="8805"/>
        </w:tabs>
      </w:pPr>
      <w:r>
        <w:tab/>
      </w:r>
    </w:p>
    <w:p w:rsidR="00C075B7" w:rsidRDefault="00C075B7" w:rsidP="00C075B7">
      <w:pPr>
        <w:jc w:val="both"/>
      </w:pPr>
    </w:p>
    <w:p w:rsidR="00C075B7" w:rsidRDefault="00C075B7" w:rsidP="00C075B7">
      <w:pPr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956"/>
        <w:gridCol w:w="666"/>
        <w:gridCol w:w="923"/>
        <w:gridCol w:w="567"/>
        <w:gridCol w:w="703"/>
        <w:gridCol w:w="885"/>
        <w:gridCol w:w="851"/>
        <w:gridCol w:w="992"/>
        <w:gridCol w:w="425"/>
        <w:gridCol w:w="4536"/>
      </w:tblGrid>
      <w:tr w:rsidR="00C075B7" w:rsidTr="00C075B7">
        <w:trPr>
          <w:cantSplit/>
        </w:trPr>
        <w:tc>
          <w:tcPr>
            <w:tcW w:w="1964" w:type="dxa"/>
            <w:vMerge w:val="restart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844" w:type="dxa"/>
            <w:vMerge w:val="restart"/>
          </w:tcPr>
          <w:p w:rsidR="00C075B7" w:rsidRDefault="00C075B7" w:rsidP="00A029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Количес-</w:t>
            </w:r>
            <w:proofErr w:type="gramStart"/>
            <w:r>
              <w:rPr>
                <w:sz w:val="16"/>
                <w:szCs w:val="16"/>
              </w:rPr>
              <w:t>тво</w:t>
            </w:r>
            <w:proofErr w:type="spellEnd"/>
            <w:r>
              <w:rPr>
                <w:sz w:val="16"/>
                <w:szCs w:val="16"/>
              </w:rPr>
              <w:t xml:space="preserve">  единиц</w:t>
            </w:r>
            <w:proofErr w:type="gramEnd"/>
          </w:p>
        </w:tc>
        <w:tc>
          <w:tcPr>
            <w:tcW w:w="956" w:type="dxa"/>
            <w:vMerge w:val="restart"/>
          </w:tcPr>
          <w:p w:rsidR="00C075B7" w:rsidRDefault="00C075B7" w:rsidP="00A0296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Должност</w:t>
            </w:r>
            <w:proofErr w:type="spellEnd"/>
            <w:r>
              <w:rPr>
                <w:sz w:val="16"/>
                <w:szCs w:val="16"/>
              </w:rPr>
              <w:t>-ной</w:t>
            </w:r>
            <w:proofErr w:type="gramEnd"/>
            <w:r>
              <w:rPr>
                <w:sz w:val="16"/>
                <w:szCs w:val="16"/>
              </w:rPr>
              <w:t xml:space="preserve"> оклад</w:t>
            </w:r>
          </w:p>
        </w:tc>
        <w:tc>
          <w:tcPr>
            <w:tcW w:w="1589" w:type="dxa"/>
            <w:gridSpan w:val="2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Стаж                   </w:t>
            </w:r>
          </w:p>
        </w:tc>
        <w:tc>
          <w:tcPr>
            <w:tcW w:w="1270" w:type="dxa"/>
            <w:gridSpan w:val="2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Ежемесячное </w:t>
            </w:r>
            <w:proofErr w:type="gramStart"/>
            <w:r>
              <w:rPr>
                <w:sz w:val="16"/>
                <w:szCs w:val="16"/>
              </w:rPr>
              <w:t>денежное  поощрение</w:t>
            </w:r>
            <w:proofErr w:type="gramEnd"/>
          </w:p>
        </w:tc>
        <w:tc>
          <w:tcPr>
            <w:tcW w:w="1736" w:type="dxa"/>
            <w:gridSpan w:val="2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Доплата до МРОТ</w:t>
            </w:r>
          </w:p>
        </w:tc>
        <w:tc>
          <w:tcPr>
            <w:tcW w:w="992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 w:rsidRPr="0091117C">
              <w:rPr>
                <w:b/>
                <w:sz w:val="16"/>
                <w:szCs w:val="16"/>
              </w:rPr>
              <w:t>В</w:t>
            </w:r>
            <w:r w:rsidRPr="00B70710">
              <w:rPr>
                <w:b/>
                <w:sz w:val="18"/>
                <w:szCs w:val="18"/>
              </w:rPr>
              <w:t>сего</w:t>
            </w:r>
            <w:r w:rsidRPr="0091117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Ф.И.О.</w:t>
            </w:r>
          </w:p>
        </w:tc>
      </w:tr>
      <w:tr w:rsidR="00C075B7" w:rsidTr="00C075B7">
        <w:trPr>
          <w:cantSplit/>
        </w:trPr>
        <w:tc>
          <w:tcPr>
            <w:tcW w:w="1964" w:type="dxa"/>
            <w:vMerge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2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88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992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</w:tr>
      <w:tr w:rsidR="00C075B7" w:rsidTr="00C075B7">
        <w:tc>
          <w:tcPr>
            <w:tcW w:w="1964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</w:t>
            </w:r>
          </w:p>
        </w:tc>
        <w:tc>
          <w:tcPr>
            <w:tcW w:w="844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95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66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92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67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70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88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992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17          </w:t>
            </w:r>
          </w:p>
        </w:tc>
      </w:tr>
      <w:tr w:rsidR="00C075B7" w:rsidTr="00C075B7">
        <w:trPr>
          <w:trHeight w:val="579"/>
        </w:trPr>
        <w:tc>
          <w:tcPr>
            <w:tcW w:w="1964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844" w:type="dxa"/>
          </w:tcPr>
          <w:p w:rsidR="00C075B7" w:rsidRPr="0016341F" w:rsidRDefault="00C075B7" w:rsidP="00A02964">
            <w:pPr>
              <w:jc w:val="center"/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0,2</w:t>
            </w:r>
          </w:p>
        </w:tc>
        <w:tc>
          <w:tcPr>
            <w:tcW w:w="956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666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20</w:t>
            </w:r>
          </w:p>
        </w:tc>
        <w:tc>
          <w:tcPr>
            <w:tcW w:w="923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567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25</w:t>
            </w:r>
          </w:p>
        </w:tc>
        <w:tc>
          <w:tcPr>
            <w:tcW w:w="703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885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r w:rsidRPr="0016341F">
              <w:rPr>
                <w:sz w:val="20"/>
                <w:szCs w:val="20"/>
              </w:rPr>
              <w:t>4488</w:t>
            </w:r>
          </w:p>
        </w:tc>
        <w:tc>
          <w:tcPr>
            <w:tcW w:w="425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075B7" w:rsidRPr="0016341F" w:rsidRDefault="00C075B7" w:rsidP="00A02964">
            <w:pPr>
              <w:rPr>
                <w:sz w:val="20"/>
                <w:szCs w:val="20"/>
              </w:rPr>
            </w:pPr>
            <w:proofErr w:type="spellStart"/>
            <w:r w:rsidRPr="0016341F">
              <w:rPr>
                <w:sz w:val="20"/>
                <w:szCs w:val="20"/>
              </w:rPr>
              <w:t>Хавалкина</w:t>
            </w:r>
            <w:proofErr w:type="spellEnd"/>
            <w:r w:rsidRPr="0016341F">
              <w:rPr>
                <w:sz w:val="20"/>
                <w:szCs w:val="20"/>
              </w:rPr>
              <w:t xml:space="preserve"> Наталия Владимировна</w:t>
            </w:r>
          </w:p>
        </w:tc>
      </w:tr>
      <w:tr w:rsidR="00C075B7" w:rsidTr="00C075B7">
        <w:tc>
          <w:tcPr>
            <w:tcW w:w="1964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C075B7" w:rsidRDefault="00C075B7" w:rsidP="00A02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</w:tr>
      <w:tr w:rsidR="00C075B7" w:rsidTr="00C075B7">
        <w:tc>
          <w:tcPr>
            <w:tcW w:w="1964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C075B7" w:rsidRDefault="00C075B7" w:rsidP="00A02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sz w:val="16"/>
                <w:szCs w:val="16"/>
              </w:rPr>
            </w:pPr>
          </w:p>
        </w:tc>
      </w:tr>
      <w:tr w:rsidR="00C075B7" w:rsidTr="00C075B7">
        <w:trPr>
          <w:trHeight w:val="381"/>
        </w:trPr>
        <w:tc>
          <w:tcPr>
            <w:tcW w:w="1964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:rsidR="00C075B7" w:rsidRDefault="00C075B7" w:rsidP="00A029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:rsidR="00C075B7" w:rsidRDefault="00C075B7" w:rsidP="00A02964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C075B7" w:rsidRDefault="00C075B7" w:rsidP="00C075B7">
      <w:pPr>
        <w:jc w:val="both"/>
      </w:pPr>
    </w:p>
    <w:p w:rsidR="008E4E9A" w:rsidRDefault="008E4E9A" w:rsidP="00C075B7"/>
    <w:sectPr w:rsidR="008E4E9A" w:rsidSect="00C075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F7"/>
    <w:rsid w:val="002C092A"/>
    <w:rsid w:val="003215F7"/>
    <w:rsid w:val="00404B17"/>
    <w:rsid w:val="005D39F7"/>
    <w:rsid w:val="008E4E9A"/>
    <w:rsid w:val="00BE2E19"/>
    <w:rsid w:val="00BF3BCE"/>
    <w:rsid w:val="00C075B7"/>
    <w:rsid w:val="00C37F63"/>
    <w:rsid w:val="00D74131"/>
    <w:rsid w:val="00DB12C8"/>
    <w:rsid w:val="00EC19F5"/>
    <w:rsid w:val="00E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C485-0129-483B-8793-ADB96A41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2025-11-11T11:17:00Z</cp:lastPrinted>
  <dcterms:created xsi:type="dcterms:W3CDTF">2023-01-11T11:35:00Z</dcterms:created>
  <dcterms:modified xsi:type="dcterms:W3CDTF">2025-11-11T11:17:00Z</dcterms:modified>
</cp:coreProperties>
</file>