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22DB5" w14:textId="77777777" w:rsidR="00E37FB3" w:rsidRPr="006451A5" w:rsidRDefault="00E37FB3" w:rsidP="00E37FB3">
      <w:pPr>
        <w:pStyle w:val="ConsPlusTitle"/>
        <w:widowControl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51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14:paraId="0F307AAF" w14:textId="7BCF7D30" w:rsidR="00E37FB3" w:rsidRPr="006451A5" w:rsidRDefault="00E37FB3" w:rsidP="00E37FB3">
      <w:pPr>
        <w:pStyle w:val="ConsPlusTitle"/>
        <w:widowControl/>
        <w:ind w:left="708"/>
        <w:rPr>
          <w:rFonts w:ascii="Times New Roman" w:hAnsi="Times New Roman" w:cs="Times New Roman"/>
          <w:b w:val="0"/>
          <w:sz w:val="28"/>
          <w:szCs w:val="28"/>
        </w:rPr>
      </w:pPr>
      <w:r w:rsidRPr="006451A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КОСТАРЕВСКОГО</w:t>
      </w:r>
      <w:r w:rsidRPr="006451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14:paraId="51DF3DDA" w14:textId="77777777" w:rsidR="00E37FB3" w:rsidRPr="006451A5" w:rsidRDefault="00E37FB3" w:rsidP="00E37FB3">
      <w:pPr>
        <w:pStyle w:val="ConsPlusTitle"/>
        <w:widowControl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51A5">
        <w:rPr>
          <w:rFonts w:ascii="Times New Roman" w:hAnsi="Times New Roman" w:cs="Times New Roman"/>
          <w:b w:val="0"/>
          <w:sz w:val="28"/>
          <w:szCs w:val="28"/>
        </w:rPr>
        <w:t>КАМЫШИНСКОГО МУНИЦИПАЛЬНОГО РАЙОНА</w:t>
      </w:r>
    </w:p>
    <w:p w14:paraId="7C54A976" w14:textId="77777777" w:rsidR="00E37FB3" w:rsidRDefault="00E37FB3" w:rsidP="00E37F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74CD2">
        <w:rPr>
          <w:sz w:val="28"/>
          <w:szCs w:val="28"/>
        </w:rPr>
        <w:t>ВОЛГОГРАДСКОЙ ОБЛАСТИ</w:t>
      </w:r>
    </w:p>
    <w:p w14:paraId="56F608D4" w14:textId="77777777" w:rsidR="00E37FB3" w:rsidRPr="00A4250E" w:rsidRDefault="00E37FB3" w:rsidP="00E37FB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7BD9BAF" w14:textId="77777777" w:rsidR="00E37FB3" w:rsidRPr="00A4250E" w:rsidRDefault="00E37FB3" w:rsidP="00E37F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000A6D48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2B0F1B6E" w14:textId="75314D48" w:rsidR="00E37FB3" w:rsidRPr="00A4250E" w:rsidRDefault="00E37FB3" w:rsidP="00E37F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4250E">
        <w:rPr>
          <w:bCs/>
          <w:sz w:val="28"/>
          <w:szCs w:val="28"/>
        </w:rPr>
        <w:t xml:space="preserve">от </w:t>
      </w:r>
      <w:r w:rsidR="00164D18">
        <w:rPr>
          <w:bCs/>
          <w:sz w:val="28"/>
          <w:szCs w:val="28"/>
        </w:rPr>
        <w:t>01.</w:t>
      </w:r>
      <w:r w:rsidR="00BA0E22">
        <w:rPr>
          <w:bCs/>
          <w:sz w:val="28"/>
          <w:szCs w:val="28"/>
        </w:rPr>
        <w:t>09</w:t>
      </w:r>
      <w:r w:rsidR="00164D18">
        <w:rPr>
          <w:bCs/>
          <w:sz w:val="28"/>
          <w:szCs w:val="28"/>
        </w:rPr>
        <w:t>.2025</w:t>
      </w:r>
      <w:r w:rsidRPr="00A4250E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                                                           № </w:t>
      </w:r>
      <w:r w:rsidR="00BA0E22">
        <w:rPr>
          <w:bCs/>
          <w:sz w:val="28"/>
          <w:szCs w:val="28"/>
        </w:rPr>
        <w:t>44</w:t>
      </w:r>
      <w:r>
        <w:rPr>
          <w:bCs/>
          <w:sz w:val="28"/>
          <w:szCs w:val="28"/>
        </w:rPr>
        <w:t>-П</w:t>
      </w:r>
    </w:p>
    <w:p w14:paraId="7D9C0E3F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6DB72B5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672"/>
      </w:tblGrid>
      <w:tr w:rsidR="00E37FB3" w:rsidRPr="00A4250E" w14:paraId="7BAF554F" w14:textId="77777777" w:rsidTr="00BB3313">
        <w:tc>
          <w:tcPr>
            <w:tcW w:w="5211" w:type="dxa"/>
          </w:tcPr>
          <w:p w14:paraId="0BCC7248" w14:textId="54BAF566" w:rsidR="00E37FB3" w:rsidRDefault="00291CE7" w:rsidP="00BB331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в постановление №28-П от 11.03.2019 г. «</w:t>
            </w:r>
            <w:r w:rsidR="00E37FB3" w:rsidRPr="00A425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 </w:t>
            </w:r>
            <w:r w:rsidR="00E37F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определении мест выпаса и прогона сельскохозяйственных животных и птицы на земельных участках, находящихся в муниципальной собственности Ко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старевского сельского поселения»</w:t>
            </w:r>
          </w:p>
          <w:p w14:paraId="3D48F68B" w14:textId="77777777" w:rsidR="00E37FB3" w:rsidRPr="00A4250E" w:rsidRDefault="00E37FB3" w:rsidP="00BB331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14:paraId="332709CA" w14:textId="77777777" w:rsidR="00E37FB3" w:rsidRPr="00A4250E" w:rsidRDefault="00E37FB3" w:rsidP="00BB331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1068AA1E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A530277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7D92403B" w14:textId="401AFBA9" w:rsidR="00E37FB3" w:rsidRPr="00A4250E" w:rsidRDefault="00E37FB3" w:rsidP="00E37F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4250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</w:t>
      </w:r>
      <w:r w:rsidRPr="00A4250E"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Pr="00A4250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4250E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января </w:t>
      </w:r>
      <w:r w:rsidRPr="00A4250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18</w:t>
      </w:r>
      <w:r w:rsidRPr="00A4250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</w:t>
      </w:r>
      <w:r w:rsidRPr="00A425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ОД</w:t>
      </w:r>
      <w:r w:rsidRPr="00A4250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некоторых вопросах упорядочения выпаса и прогона </w:t>
      </w:r>
      <w:r>
        <w:rPr>
          <w:rFonts w:ascii="Times New Roman" w:hAnsi="Times New Roman"/>
          <w:bCs/>
          <w:color w:val="000000"/>
          <w:sz w:val="28"/>
          <w:szCs w:val="28"/>
        </w:rPr>
        <w:t>сельскохозяйственных животных и птицы на территории Волгоградской области</w:t>
      </w:r>
      <w:r w:rsidRPr="00A4250E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CD2">
        <w:rPr>
          <w:rFonts w:ascii="Times New Roman" w:hAnsi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sz w:val="28"/>
          <w:szCs w:val="28"/>
        </w:rPr>
        <w:t>Костаревского</w:t>
      </w:r>
      <w:r w:rsidRPr="00D74CD2">
        <w:rPr>
          <w:rFonts w:ascii="Times New Roman" w:hAnsi="Times New Roman"/>
          <w:sz w:val="28"/>
          <w:szCs w:val="28"/>
        </w:rPr>
        <w:t xml:space="preserve"> сельского поселения, постановляю</w:t>
      </w:r>
      <w:r w:rsidRPr="00A4250E">
        <w:rPr>
          <w:rFonts w:ascii="Times New Roman" w:hAnsi="Times New Roman"/>
          <w:color w:val="000000"/>
          <w:sz w:val="28"/>
          <w:szCs w:val="28"/>
        </w:rPr>
        <w:t>:</w:t>
      </w:r>
    </w:p>
    <w:p w14:paraId="6EB70FB1" w14:textId="77777777" w:rsidR="00E37FB3" w:rsidRPr="00A4250E" w:rsidRDefault="00E37FB3" w:rsidP="00E37FB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30E872E1" w14:textId="05F14C12" w:rsidR="00BA0E22" w:rsidRDefault="00E37FB3" w:rsidP="00BA0E22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A4250E">
        <w:rPr>
          <w:rFonts w:ascii="Times New Roman" w:hAnsi="Times New Roman"/>
          <w:sz w:val="28"/>
          <w:szCs w:val="28"/>
        </w:rPr>
        <w:t>1.</w:t>
      </w:r>
      <w:r w:rsidR="00291CE7">
        <w:rPr>
          <w:rFonts w:ascii="Times New Roman" w:hAnsi="Times New Roman"/>
          <w:sz w:val="28"/>
          <w:szCs w:val="28"/>
        </w:rPr>
        <w:t xml:space="preserve"> </w:t>
      </w:r>
      <w:r w:rsidRPr="00A4250E">
        <w:rPr>
          <w:rFonts w:ascii="Times New Roman" w:hAnsi="Times New Roman"/>
          <w:sz w:val="28"/>
          <w:szCs w:val="28"/>
        </w:rPr>
        <w:t> </w:t>
      </w:r>
      <w:r w:rsidR="00BA0E22">
        <w:rPr>
          <w:rFonts w:ascii="Times New Roman" w:hAnsi="Times New Roman"/>
          <w:bCs/>
          <w:color w:val="000000"/>
          <w:sz w:val="28"/>
          <w:szCs w:val="28"/>
        </w:rPr>
        <w:t>Дополнить постановление администрации Костаревского сельского поселения №28-П от 11.03.2019 года «</w:t>
      </w:r>
      <w:r w:rsidR="00BA0E22" w:rsidRPr="00A4250E">
        <w:rPr>
          <w:rFonts w:ascii="Times New Roman" w:hAnsi="Times New Roman"/>
          <w:bCs/>
          <w:color w:val="000000"/>
          <w:sz w:val="28"/>
          <w:szCs w:val="28"/>
        </w:rPr>
        <w:t xml:space="preserve">Об </w:t>
      </w:r>
      <w:r w:rsidR="00BA0E22">
        <w:rPr>
          <w:rFonts w:ascii="Times New Roman" w:hAnsi="Times New Roman"/>
          <w:bCs/>
          <w:color w:val="000000"/>
          <w:sz w:val="28"/>
          <w:szCs w:val="28"/>
        </w:rPr>
        <w:t>определении мест выпаса и прогона сельскохозяйственных животных и птицы на земельных участках, находящихся в муниципальной собственности Костаревского сельского поселения</w:t>
      </w:r>
      <w:r w:rsidR="00BA0E22">
        <w:rPr>
          <w:rFonts w:ascii="Times New Roman" w:hAnsi="Times New Roman"/>
          <w:bCs/>
          <w:color w:val="000000"/>
          <w:sz w:val="28"/>
          <w:szCs w:val="28"/>
        </w:rPr>
        <w:t xml:space="preserve">», следующие </w:t>
      </w:r>
      <w:r w:rsidR="00291CE7">
        <w:rPr>
          <w:rFonts w:ascii="Times New Roman" w:hAnsi="Times New Roman"/>
          <w:bCs/>
          <w:color w:val="000000"/>
          <w:sz w:val="28"/>
          <w:szCs w:val="28"/>
        </w:rPr>
        <w:t>изменения</w:t>
      </w:r>
      <w:r w:rsidR="00BA0E22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0526F360" w14:textId="51E08453" w:rsidR="00BA0E22" w:rsidRDefault="00BA0E22" w:rsidP="00BA0E2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291C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пунктом №2,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Определить </w:t>
      </w:r>
      <w:r>
        <w:rPr>
          <w:rFonts w:ascii="Times New Roman" w:hAnsi="Times New Roman"/>
          <w:bCs/>
          <w:color w:val="000000"/>
          <w:sz w:val="28"/>
          <w:szCs w:val="28"/>
        </w:rPr>
        <w:t>дату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выпаса и прогона сельскохозяйственных животных и птицы на земельных участках, находящихся в муниципальной собственности Костаревского сельского поселения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 15 апреля до 15 ноября текущего года, либо до покрытия земли снежным покровом».</w:t>
      </w:r>
      <w:r w:rsidR="00291C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159DFB70" w14:textId="77777777" w:rsidR="00BA0E22" w:rsidRDefault="00BA0E22" w:rsidP="00BA0E2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14:paraId="6F2D9C9F" w14:textId="42536D89" w:rsidR="00E37FB3" w:rsidRPr="00A4250E" w:rsidRDefault="00E37FB3" w:rsidP="00BA0E2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4250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50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4250E">
        <w:rPr>
          <w:rFonts w:ascii="Times New Roman" w:hAnsi="Times New Roman"/>
          <w:sz w:val="28"/>
          <w:szCs w:val="28"/>
        </w:rPr>
        <w:t xml:space="preserve"> подлежит официальному опубликованию (обнародованию) и размещению в сети Интернет на официальном сайте </w:t>
      </w:r>
      <w:hyperlink r:id="rId4" w:tgtFrame="_blank" w:history="1">
        <w:r w:rsidR="00291CE7" w:rsidRPr="00B61F41">
          <w:rPr>
            <w:rFonts w:ascii="Times New Roman" w:hAnsi="Times New Roman"/>
            <w:color w:val="CC0000"/>
            <w:u w:val="single"/>
            <w:shd w:val="clear" w:color="auto" w:fill="FFFFFF"/>
          </w:rPr>
          <w:t>https://kostarevskoe-sp.ru/</w:t>
        </w:r>
      </w:hyperlink>
    </w:p>
    <w:p w14:paraId="66271D3D" w14:textId="63534A32" w:rsidR="00E37FB3" w:rsidRDefault="00E37FB3" w:rsidP="00E37FB3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0D525CB3" w14:textId="77777777" w:rsidR="00164D18" w:rsidRDefault="00164D18" w:rsidP="00E37FB3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27F13381" w14:textId="77777777" w:rsidR="00164D18" w:rsidRDefault="00164D18" w:rsidP="00E37FB3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6B51945B" w14:textId="77777777" w:rsidR="00164D18" w:rsidRDefault="00164D18" w:rsidP="00E37FB3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33B5659D" w14:textId="54AE8AE0" w:rsidR="00164D18" w:rsidRDefault="00164D18" w:rsidP="00E37FB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Глава Костаревского сельского поселения                                         С.В.Марков</w:t>
      </w:r>
    </w:p>
    <w:p w14:paraId="05999FF4" w14:textId="77777777" w:rsidR="00E37FB3" w:rsidRDefault="00E37FB3" w:rsidP="00E37FB3">
      <w:pPr>
        <w:ind w:firstLine="0"/>
        <w:rPr>
          <w:rFonts w:ascii="Times New Roman" w:hAnsi="Times New Roman"/>
          <w:sz w:val="28"/>
          <w:szCs w:val="28"/>
        </w:rPr>
      </w:pPr>
    </w:p>
    <w:p w14:paraId="719A119B" w14:textId="77777777" w:rsidR="00E37FB3" w:rsidRDefault="00E37FB3" w:rsidP="00E37FB3">
      <w:pPr>
        <w:ind w:firstLine="0"/>
        <w:rPr>
          <w:rFonts w:ascii="Times New Roman" w:hAnsi="Times New Roman"/>
          <w:sz w:val="28"/>
          <w:szCs w:val="28"/>
        </w:rPr>
      </w:pPr>
    </w:p>
    <w:sectPr w:rsidR="00E37FB3" w:rsidSect="00A425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A6"/>
    <w:rsid w:val="000111CC"/>
    <w:rsid w:val="00164D18"/>
    <w:rsid w:val="00291CE7"/>
    <w:rsid w:val="0058571A"/>
    <w:rsid w:val="007623EB"/>
    <w:rsid w:val="0080197A"/>
    <w:rsid w:val="009F43A6"/>
    <w:rsid w:val="00A873DD"/>
    <w:rsid w:val="00AA32B8"/>
    <w:rsid w:val="00B91247"/>
    <w:rsid w:val="00BA0E22"/>
    <w:rsid w:val="00E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43D"/>
  <w15:chartTrackingRefBased/>
  <w15:docId w15:val="{8D89603B-9C54-44F9-978A-2B0D287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37FB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FB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4">
    <w:name w:val="Table Grid"/>
    <w:basedOn w:val="a1"/>
    <w:rsid w:val="00E37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E37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111CC"/>
    <w:rPr>
      <w:color w:val="0000FF"/>
      <w:u w:val="single"/>
    </w:rPr>
  </w:style>
  <w:style w:type="paragraph" w:customStyle="1" w:styleId="Style2">
    <w:name w:val="Style2"/>
    <w:basedOn w:val="a"/>
    <w:rsid w:val="000111CC"/>
    <w:pPr>
      <w:widowControl w:val="0"/>
      <w:autoSpaceDE w:val="0"/>
      <w:autoSpaceDN w:val="0"/>
      <w:adjustRightInd w:val="0"/>
      <w:spacing w:line="274" w:lineRule="exact"/>
      <w:ind w:firstLine="197"/>
      <w:jc w:val="left"/>
    </w:pPr>
    <w:rPr>
      <w:rFonts w:ascii="Times New Roman" w:hAnsi="Times New Roman"/>
    </w:rPr>
  </w:style>
  <w:style w:type="paragraph" w:customStyle="1" w:styleId="ConsPlusCell">
    <w:name w:val="ConsPlusCell"/>
    <w:rsid w:val="000111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0111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6">
    <w:name w:val="List Paragraph"/>
    <w:basedOn w:val="a"/>
    <w:uiPriority w:val="34"/>
    <w:qFormat/>
    <w:rsid w:val="00BA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tarevskoe-sp.ru/10-000-rublej-v-pomoshh-semyam-gde-est-shkolniki-i-budushhie-pervoklass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12</cp:revision>
  <cp:lastPrinted>2025-09-02T06:33:00Z</cp:lastPrinted>
  <dcterms:created xsi:type="dcterms:W3CDTF">2019-03-12T04:15:00Z</dcterms:created>
  <dcterms:modified xsi:type="dcterms:W3CDTF">2025-09-02T06:33:00Z</dcterms:modified>
</cp:coreProperties>
</file>