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1" w:rsidRPr="00037BF1" w:rsidRDefault="00037BF1" w:rsidP="00037BF1">
      <w:pPr>
        <w:pStyle w:val="ConsPlusTitle"/>
        <w:widowControl/>
        <w:jc w:val="center"/>
        <w:outlineLvl w:val="0"/>
      </w:pPr>
      <w:bookmarkStart w:id="0" w:name="bookmark1"/>
      <w:r w:rsidRPr="00037BF1">
        <w:t xml:space="preserve">АДМИНИСТРАЦИЯ 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КОСТАРЕВСКОГО СЕЛЬСКОГО ПОСЕЛЕНИЯ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КАМЫШИНСКОГО МУНИЦИПАЛЬНОГО РАЙОНА</w:t>
      </w: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ВОЛГОГРАДСКОЙ ОБЛАСТИ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ПОСТАНОВЛЕНИЕ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78110E" w:rsidP="00037BF1">
      <w:pPr>
        <w:pStyle w:val="ConsPlusTitle"/>
        <w:widowControl/>
        <w:rPr>
          <w:b w:val="0"/>
        </w:rPr>
      </w:pPr>
      <w:r>
        <w:t xml:space="preserve">   </w:t>
      </w:r>
      <w:r w:rsidR="00037BF1">
        <w:rPr>
          <w:b w:val="0"/>
        </w:rPr>
        <w:t>о</w:t>
      </w:r>
      <w:r w:rsidR="00037BF1" w:rsidRPr="00037BF1">
        <w:rPr>
          <w:b w:val="0"/>
        </w:rPr>
        <w:t xml:space="preserve">т </w:t>
      </w:r>
      <w:r>
        <w:rPr>
          <w:b w:val="0"/>
        </w:rPr>
        <w:t xml:space="preserve">  19.12.2022</w:t>
      </w:r>
      <w:r w:rsidR="00037BF1" w:rsidRPr="00037BF1">
        <w:rPr>
          <w:b w:val="0"/>
        </w:rPr>
        <w:t xml:space="preserve">                                   </w:t>
      </w:r>
      <w:r w:rsidR="00661EFC">
        <w:rPr>
          <w:b w:val="0"/>
        </w:rPr>
        <w:t xml:space="preserve">                                                                  </w:t>
      </w:r>
      <w:bookmarkStart w:id="1" w:name="_GoBack"/>
      <w:bookmarkEnd w:id="1"/>
      <w:r w:rsidR="00037BF1" w:rsidRPr="00037BF1">
        <w:rPr>
          <w:b w:val="0"/>
        </w:rPr>
        <w:t xml:space="preserve">   № </w:t>
      </w:r>
      <w:r>
        <w:rPr>
          <w:b w:val="0"/>
        </w:rPr>
        <w:t>116-П</w:t>
      </w:r>
    </w:p>
    <w:bookmarkEnd w:id="0"/>
    <w:p w:rsidR="00037BF1" w:rsidRPr="00037BF1" w:rsidRDefault="00037BF1" w:rsidP="00037BF1">
      <w:pPr>
        <w:autoSpaceDE w:val="0"/>
        <w:jc w:val="both"/>
      </w:pPr>
      <w:r w:rsidRPr="00037BF1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3"/>
      </w:tblGrid>
      <w:tr w:rsidR="00037BF1" w:rsidRPr="00037BF1" w:rsidTr="00EE5445">
        <w:tc>
          <w:tcPr>
            <w:tcW w:w="5528" w:type="dxa"/>
          </w:tcPr>
          <w:p w:rsidR="00037BF1" w:rsidRPr="00037BF1" w:rsidRDefault="00037BF1" w:rsidP="00EE5445">
            <w:pPr>
              <w:suppressAutoHyphens/>
              <w:jc w:val="both"/>
              <w:rPr>
                <w:lang w:eastAsia="zh-CN"/>
              </w:rPr>
            </w:pPr>
            <w:r w:rsidRPr="00037BF1">
              <w:t xml:space="preserve">Об утверждении муниципальной программы </w:t>
            </w:r>
            <w:r w:rsidRPr="00037BF1">
              <w:rPr>
                <w:lang w:eastAsia="zh-CN"/>
              </w:rPr>
              <w:t>«Совершенствование системы реализации полномочий</w:t>
            </w:r>
            <w:r w:rsidRPr="00037BF1">
              <w:rPr>
                <w:spacing w:val="-9"/>
                <w:lang w:eastAsia="zh-CN"/>
              </w:rPr>
              <w:t xml:space="preserve"> а</w:t>
            </w:r>
            <w:r w:rsidRPr="00037BF1">
              <w:rPr>
                <w:spacing w:val="-5"/>
                <w:lang w:eastAsia="zh-CN"/>
              </w:rPr>
              <w:t>дминистрации Костаревского сельского поселения Камышинского муниципального района Волгоградской области</w:t>
            </w:r>
            <w:r w:rsidRPr="00037BF1">
              <w:rPr>
                <w:w w:val="99"/>
                <w:lang w:eastAsia="zh-CN"/>
              </w:rPr>
              <w:t>»</w:t>
            </w:r>
          </w:p>
          <w:p w:rsidR="00037BF1" w:rsidRPr="00037BF1" w:rsidRDefault="00037BF1" w:rsidP="00EE5445">
            <w:pPr>
              <w:autoSpaceDE w:val="0"/>
              <w:jc w:val="both"/>
            </w:pPr>
          </w:p>
        </w:tc>
        <w:tc>
          <w:tcPr>
            <w:tcW w:w="5528" w:type="dxa"/>
          </w:tcPr>
          <w:p w:rsidR="00037BF1" w:rsidRPr="00037BF1" w:rsidRDefault="00037BF1" w:rsidP="00EE5445">
            <w:pPr>
              <w:autoSpaceDE w:val="0"/>
              <w:jc w:val="both"/>
            </w:pPr>
          </w:p>
        </w:tc>
      </w:tr>
    </w:tbl>
    <w:p w:rsidR="00037BF1" w:rsidRPr="00037BF1" w:rsidRDefault="00037BF1" w:rsidP="00037BF1">
      <w:pPr>
        <w:autoSpaceDE w:val="0"/>
        <w:jc w:val="both"/>
      </w:pPr>
    </w:p>
    <w:p w:rsidR="00037BF1" w:rsidRPr="00220B1F" w:rsidRDefault="00037BF1" w:rsidP="00037BF1">
      <w:pPr>
        <w:autoSpaceDE w:val="0"/>
        <w:ind w:firstLine="709"/>
        <w:jc w:val="both"/>
        <w:rPr>
          <w:sz w:val="22"/>
          <w:szCs w:val="22"/>
        </w:rPr>
      </w:pPr>
      <w:r w:rsidRPr="00220B1F">
        <w:rPr>
          <w:sz w:val="22"/>
          <w:szCs w:val="22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поселения, постановляю: </w:t>
      </w:r>
    </w:p>
    <w:p w:rsidR="00037BF1" w:rsidRPr="00220B1F" w:rsidRDefault="00037BF1" w:rsidP="00037BF1">
      <w:pPr>
        <w:autoSpaceDE w:val="0"/>
        <w:jc w:val="both"/>
        <w:rPr>
          <w:sz w:val="22"/>
          <w:szCs w:val="22"/>
        </w:rPr>
      </w:pPr>
    </w:p>
    <w:p w:rsidR="00037BF1" w:rsidRPr="00220B1F" w:rsidRDefault="00037BF1" w:rsidP="00037BF1">
      <w:pPr>
        <w:autoSpaceDE w:val="0"/>
        <w:ind w:firstLine="708"/>
        <w:jc w:val="both"/>
        <w:rPr>
          <w:sz w:val="22"/>
          <w:szCs w:val="22"/>
        </w:rPr>
      </w:pPr>
      <w:r w:rsidRPr="00220B1F">
        <w:rPr>
          <w:sz w:val="22"/>
          <w:szCs w:val="22"/>
        </w:rPr>
        <w:t>1. Утвердить муниципальную программу 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sz w:val="22"/>
          <w:szCs w:val="22"/>
        </w:rPr>
        <w:t>» согласно приложению к настоящему постановлению.</w:t>
      </w:r>
    </w:p>
    <w:p w:rsidR="00037BF1" w:rsidRPr="00220B1F" w:rsidRDefault="00037BF1" w:rsidP="00037BF1">
      <w:pPr>
        <w:autoSpaceDE w:val="0"/>
        <w:ind w:firstLine="708"/>
        <w:jc w:val="both"/>
        <w:rPr>
          <w:sz w:val="22"/>
          <w:szCs w:val="22"/>
        </w:rPr>
      </w:pPr>
      <w:r w:rsidRPr="00220B1F">
        <w:rPr>
          <w:sz w:val="22"/>
          <w:szCs w:val="22"/>
        </w:rPr>
        <w:t>2. С момента вступления в силу настоящего постановления признать утратившими силу:</w:t>
      </w:r>
    </w:p>
    <w:p w:rsidR="00037BF1" w:rsidRPr="00220B1F" w:rsidRDefault="00037BF1" w:rsidP="00037BF1">
      <w:pPr>
        <w:autoSpaceDE w:val="0"/>
        <w:ind w:firstLine="708"/>
        <w:jc w:val="both"/>
        <w:rPr>
          <w:sz w:val="22"/>
          <w:szCs w:val="22"/>
        </w:rPr>
      </w:pPr>
      <w:r w:rsidRPr="00220B1F">
        <w:rPr>
          <w:sz w:val="22"/>
          <w:szCs w:val="22"/>
        </w:rPr>
        <w:t xml:space="preserve">-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№ </w:t>
      </w:r>
      <w:r w:rsidR="00B35D92" w:rsidRPr="00220B1F">
        <w:rPr>
          <w:sz w:val="22"/>
          <w:szCs w:val="22"/>
        </w:rPr>
        <w:t>49-П от 22.12.2014г. «</w:t>
      </w:r>
      <w:r w:rsidR="00B35D92"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="00B35D92" w:rsidRPr="00220B1F">
        <w:rPr>
          <w:spacing w:val="-9"/>
          <w:sz w:val="22"/>
          <w:szCs w:val="22"/>
          <w:lang w:eastAsia="zh-CN"/>
        </w:rPr>
        <w:t xml:space="preserve"> а</w:t>
      </w:r>
      <w:r w:rsidR="00B35D92"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sz w:val="22"/>
          <w:szCs w:val="22"/>
        </w:rPr>
        <w:t xml:space="preserve">», </w:t>
      </w:r>
    </w:p>
    <w:p w:rsidR="00B35D92" w:rsidRPr="00220B1F" w:rsidRDefault="00037BF1" w:rsidP="00037BF1">
      <w:pPr>
        <w:autoSpaceDE w:val="0"/>
        <w:ind w:firstLine="708"/>
        <w:jc w:val="both"/>
        <w:rPr>
          <w:sz w:val="22"/>
          <w:szCs w:val="22"/>
        </w:rPr>
      </w:pPr>
      <w:r w:rsidRPr="00220B1F">
        <w:rPr>
          <w:sz w:val="22"/>
          <w:szCs w:val="22"/>
        </w:rPr>
        <w:t xml:space="preserve">-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</w:p>
    <w:p w:rsidR="00037BF1" w:rsidRPr="00220B1F" w:rsidRDefault="00037BF1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 w:rsidRPr="00220B1F">
        <w:rPr>
          <w:sz w:val="22"/>
          <w:szCs w:val="22"/>
        </w:rPr>
        <w:t>№</w:t>
      </w:r>
      <w:r w:rsidR="00B35D92" w:rsidRPr="00220B1F">
        <w:rPr>
          <w:sz w:val="22"/>
          <w:szCs w:val="22"/>
        </w:rPr>
        <w:t>15-П от 13</w:t>
      </w:r>
      <w:r w:rsidRPr="00220B1F">
        <w:rPr>
          <w:sz w:val="22"/>
          <w:szCs w:val="22"/>
        </w:rPr>
        <w:t>.</w:t>
      </w:r>
      <w:r w:rsidR="00B35D92" w:rsidRPr="00220B1F">
        <w:rPr>
          <w:sz w:val="22"/>
          <w:szCs w:val="22"/>
        </w:rPr>
        <w:t>04</w:t>
      </w:r>
      <w:r w:rsidRPr="00220B1F">
        <w:rPr>
          <w:sz w:val="22"/>
          <w:szCs w:val="22"/>
        </w:rPr>
        <w:t>.20</w:t>
      </w:r>
      <w:r w:rsidR="00B35D92" w:rsidRPr="00220B1F">
        <w:rPr>
          <w:sz w:val="22"/>
          <w:szCs w:val="22"/>
        </w:rPr>
        <w:t xml:space="preserve">15 </w:t>
      </w:r>
      <w:r w:rsidRPr="00220B1F">
        <w:rPr>
          <w:sz w:val="22"/>
          <w:szCs w:val="22"/>
        </w:rPr>
        <w:t xml:space="preserve">г. </w:t>
      </w:r>
      <w:r w:rsidR="00B35D92"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="00B35D92" w:rsidRPr="00220B1F">
        <w:rPr>
          <w:spacing w:val="-5"/>
          <w:sz w:val="22"/>
          <w:szCs w:val="22"/>
          <w:lang w:eastAsia="zh-CN"/>
        </w:rPr>
        <w:t>Костаревского</w:t>
      </w:r>
      <w:r w:rsidR="00B35D92" w:rsidRPr="00220B1F">
        <w:rPr>
          <w:sz w:val="22"/>
          <w:szCs w:val="22"/>
        </w:rPr>
        <w:t xml:space="preserve"> сельского поселения </w:t>
      </w:r>
      <w:proofErr w:type="gramStart"/>
      <w:r w:rsidR="00B35D92" w:rsidRPr="00220B1F">
        <w:rPr>
          <w:sz w:val="22"/>
          <w:szCs w:val="22"/>
        </w:rPr>
        <w:t>Камышинского  муниципального</w:t>
      </w:r>
      <w:proofErr w:type="gramEnd"/>
      <w:r w:rsidR="00B35D92"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="00B35D92" w:rsidRPr="00220B1F">
        <w:rPr>
          <w:sz w:val="22"/>
          <w:szCs w:val="22"/>
        </w:rPr>
        <w:t>«</w:t>
      </w:r>
      <w:r w:rsidR="00B35D92"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="00B35D92" w:rsidRPr="00220B1F">
        <w:rPr>
          <w:spacing w:val="-9"/>
          <w:sz w:val="22"/>
          <w:szCs w:val="22"/>
          <w:lang w:eastAsia="zh-CN"/>
        </w:rPr>
        <w:t xml:space="preserve"> а</w:t>
      </w:r>
      <w:r w:rsidR="00B35D92"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="00B35D92" w:rsidRPr="00220B1F">
        <w:rPr>
          <w:w w:val="99"/>
          <w:sz w:val="22"/>
          <w:szCs w:val="22"/>
          <w:lang w:eastAsia="zh-CN"/>
        </w:rPr>
        <w:t>»;</w:t>
      </w:r>
    </w:p>
    <w:p w:rsidR="00B35D92" w:rsidRP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 w:rsidRPr="00220B1F">
        <w:rPr>
          <w:w w:val="99"/>
          <w:sz w:val="22"/>
          <w:szCs w:val="22"/>
          <w:lang w:eastAsia="zh-CN"/>
        </w:rPr>
        <w:t>№20-П от 19.06.2015 г.</w:t>
      </w:r>
      <w:r w:rsidRPr="00220B1F">
        <w:rPr>
          <w:sz w:val="22"/>
          <w:szCs w:val="22"/>
        </w:rPr>
        <w:t xml:space="preserve"> 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</w:t>
      </w:r>
      <w:r w:rsidR="0033145A">
        <w:rPr>
          <w:sz w:val="22"/>
          <w:szCs w:val="22"/>
        </w:rPr>
        <w:t xml:space="preserve"> №49-П от 22.12.2014г. </w:t>
      </w:r>
      <w:r w:rsidRPr="00220B1F">
        <w:rPr>
          <w:sz w:val="22"/>
          <w:szCs w:val="22"/>
        </w:rPr>
        <w:t xml:space="preserve"> 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P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 w:rsidRPr="00220B1F">
        <w:rPr>
          <w:w w:val="99"/>
          <w:sz w:val="22"/>
          <w:szCs w:val="22"/>
          <w:lang w:eastAsia="zh-CN"/>
        </w:rPr>
        <w:t xml:space="preserve">№41-П от 14.10.2015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P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 w:rsidRPr="00220B1F">
        <w:rPr>
          <w:w w:val="99"/>
          <w:sz w:val="22"/>
          <w:szCs w:val="22"/>
          <w:lang w:eastAsia="zh-CN"/>
        </w:rPr>
        <w:t xml:space="preserve">№42-П от 20.10.2015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 w:rsidRPr="00220B1F">
        <w:rPr>
          <w:w w:val="99"/>
          <w:sz w:val="22"/>
          <w:szCs w:val="22"/>
          <w:lang w:eastAsia="zh-CN"/>
        </w:rPr>
        <w:t xml:space="preserve">№52-П от 01.12.2015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>№58-П от 25.12.</w:t>
      </w:r>
      <w:r w:rsidRPr="00220B1F">
        <w:rPr>
          <w:w w:val="99"/>
          <w:sz w:val="22"/>
          <w:szCs w:val="22"/>
          <w:lang w:eastAsia="zh-CN"/>
        </w:rPr>
        <w:t xml:space="preserve">2015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</w:t>
      </w:r>
      <w:r w:rsidRPr="00220B1F">
        <w:rPr>
          <w:spacing w:val="-9"/>
          <w:sz w:val="22"/>
          <w:szCs w:val="22"/>
          <w:lang w:eastAsia="zh-CN"/>
        </w:rPr>
        <w:lastRenderedPageBreak/>
        <w:t>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№18-П от 15.02.2016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№65-П от 29.07.2016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№113-П от 14.11.2016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№120-П от 13.12.2016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№121-П от 14.12.2016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№17-П от 21.02.2017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№36/1 от 25.07.2017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№59-П от 15.11.2017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№65-П от 08.12.2017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220B1F" w:rsidRDefault="00220B1F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>№</w:t>
      </w:r>
      <w:r w:rsidR="00D6050C">
        <w:rPr>
          <w:w w:val="99"/>
          <w:sz w:val="22"/>
          <w:szCs w:val="22"/>
          <w:lang w:eastAsia="zh-CN"/>
        </w:rPr>
        <w:t xml:space="preserve">15-П от 12.03.2018 г. </w:t>
      </w:r>
      <w:r w:rsidR="00D6050C"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="00D6050C" w:rsidRPr="00220B1F">
        <w:rPr>
          <w:spacing w:val="-5"/>
          <w:sz w:val="22"/>
          <w:szCs w:val="22"/>
          <w:lang w:eastAsia="zh-CN"/>
        </w:rPr>
        <w:t>Костаревского</w:t>
      </w:r>
      <w:r w:rsidR="00D6050C" w:rsidRPr="00220B1F">
        <w:rPr>
          <w:sz w:val="22"/>
          <w:szCs w:val="22"/>
        </w:rPr>
        <w:t xml:space="preserve"> сельского поселения </w:t>
      </w:r>
      <w:proofErr w:type="gramStart"/>
      <w:r w:rsidR="00D6050C" w:rsidRPr="00220B1F">
        <w:rPr>
          <w:sz w:val="22"/>
          <w:szCs w:val="22"/>
        </w:rPr>
        <w:t>Камышинского  муниципального</w:t>
      </w:r>
      <w:proofErr w:type="gramEnd"/>
      <w:r w:rsidR="00D6050C"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="00D6050C" w:rsidRPr="00220B1F">
        <w:rPr>
          <w:sz w:val="22"/>
          <w:szCs w:val="22"/>
        </w:rPr>
        <w:t>«</w:t>
      </w:r>
      <w:r w:rsidR="00D6050C"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="00D6050C" w:rsidRPr="00220B1F">
        <w:rPr>
          <w:spacing w:val="-9"/>
          <w:sz w:val="22"/>
          <w:szCs w:val="22"/>
          <w:lang w:eastAsia="zh-CN"/>
        </w:rPr>
        <w:t xml:space="preserve"> а</w:t>
      </w:r>
      <w:r w:rsidR="00D6050C"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="00D6050C" w:rsidRPr="00220B1F">
        <w:rPr>
          <w:w w:val="99"/>
          <w:sz w:val="22"/>
          <w:szCs w:val="22"/>
          <w:lang w:eastAsia="zh-CN"/>
        </w:rPr>
        <w:t>»;</w:t>
      </w:r>
    </w:p>
    <w:p w:rsidR="00D6050C" w:rsidRDefault="00D6050C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№65-П от 15.08.2018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D6050C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sz w:val="22"/>
          <w:szCs w:val="22"/>
        </w:rPr>
        <w:t xml:space="preserve">№103-П от 11.12.2018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</w:t>
      </w:r>
      <w:r w:rsidR="0033145A">
        <w:rPr>
          <w:sz w:val="22"/>
          <w:szCs w:val="22"/>
        </w:rPr>
        <w:t xml:space="preserve"> №49-П от 22.12.2014г. </w:t>
      </w:r>
      <w:r w:rsidRPr="00220B1F">
        <w:rPr>
          <w:sz w:val="22"/>
          <w:szCs w:val="22"/>
        </w:rPr>
        <w:t xml:space="preserve"> «</w:t>
      </w:r>
      <w:r w:rsidRPr="00220B1F">
        <w:rPr>
          <w:sz w:val="22"/>
          <w:szCs w:val="22"/>
          <w:lang w:eastAsia="zh-CN"/>
        </w:rPr>
        <w:t xml:space="preserve">Совершенствование системы реализации </w:t>
      </w:r>
      <w:r w:rsidRPr="00220B1F">
        <w:rPr>
          <w:sz w:val="22"/>
          <w:szCs w:val="22"/>
          <w:lang w:eastAsia="zh-CN"/>
        </w:rPr>
        <w:lastRenderedPageBreak/>
        <w:t>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№110-П от 20.12.2018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№22-П от 25.02.2019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№76-П от 26.09.2019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№97-П от 09.12.2019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№100-П от 11.12.2019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№35-П от 25.03.2020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№46-П от 24.04.2020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№80-П 19.10.2020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№96-П от 17.12.2020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№97-П от 17.12.2020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№21-П от 13.04.2021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№29-П от 24.05.2021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 xml:space="preserve">Совершенствование системы реализации </w:t>
      </w:r>
      <w:r w:rsidRPr="00220B1F">
        <w:rPr>
          <w:sz w:val="22"/>
          <w:szCs w:val="22"/>
          <w:lang w:eastAsia="zh-CN"/>
        </w:rPr>
        <w:lastRenderedPageBreak/>
        <w:t>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№74-П от 14.12.2021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591B97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№82-п от 14.12.2021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591B97" w:rsidRDefault="00631830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№50-П от 24.03.2022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>№49-П от 22.12.2014г.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631830" w:rsidRDefault="00631830" w:rsidP="00B35D92">
      <w:pPr>
        <w:autoSpaceDE w:val="0"/>
        <w:ind w:firstLine="708"/>
        <w:jc w:val="both"/>
        <w:rPr>
          <w:w w:val="99"/>
          <w:sz w:val="22"/>
          <w:szCs w:val="22"/>
          <w:lang w:eastAsia="zh-CN"/>
        </w:rPr>
      </w:pPr>
      <w:r>
        <w:rPr>
          <w:w w:val="99"/>
          <w:sz w:val="22"/>
          <w:szCs w:val="22"/>
          <w:lang w:eastAsia="zh-CN"/>
        </w:rPr>
        <w:t xml:space="preserve">№93-П от 29.09.2022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631830" w:rsidRPr="00220B1F" w:rsidRDefault="00631830" w:rsidP="00B35D92">
      <w:pPr>
        <w:autoSpaceDE w:val="0"/>
        <w:ind w:firstLine="708"/>
        <w:jc w:val="both"/>
        <w:rPr>
          <w:sz w:val="22"/>
          <w:szCs w:val="22"/>
        </w:rPr>
      </w:pPr>
      <w:r>
        <w:rPr>
          <w:w w:val="99"/>
          <w:sz w:val="22"/>
          <w:szCs w:val="22"/>
          <w:lang w:eastAsia="zh-CN"/>
        </w:rPr>
        <w:t xml:space="preserve">№110-П от 06.12.2022 г. </w:t>
      </w:r>
      <w:r w:rsidRPr="00220B1F">
        <w:rPr>
          <w:sz w:val="22"/>
          <w:szCs w:val="22"/>
        </w:rPr>
        <w:t xml:space="preserve">о внесении изменений и дополнений в постановление администрации </w:t>
      </w:r>
      <w:r w:rsidRPr="00220B1F">
        <w:rPr>
          <w:spacing w:val="-5"/>
          <w:sz w:val="22"/>
          <w:szCs w:val="22"/>
          <w:lang w:eastAsia="zh-CN"/>
        </w:rPr>
        <w:t>Костаревского</w:t>
      </w:r>
      <w:r w:rsidRPr="00220B1F">
        <w:rPr>
          <w:sz w:val="22"/>
          <w:szCs w:val="22"/>
        </w:rPr>
        <w:t xml:space="preserve"> сельского поселения </w:t>
      </w:r>
      <w:proofErr w:type="gramStart"/>
      <w:r w:rsidRPr="00220B1F">
        <w:rPr>
          <w:sz w:val="22"/>
          <w:szCs w:val="22"/>
        </w:rPr>
        <w:t>Камышинского  муниципального</w:t>
      </w:r>
      <w:proofErr w:type="gramEnd"/>
      <w:r w:rsidRPr="00220B1F">
        <w:rPr>
          <w:sz w:val="22"/>
          <w:szCs w:val="22"/>
        </w:rPr>
        <w:t xml:space="preserve"> района Волгоградской области </w:t>
      </w:r>
      <w:r w:rsidR="0033145A">
        <w:rPr>
          <w:sz w:val="22"/>
          <w:szCs w:val="22"/>
        </w:rPr>
        <w:t xml:space="preserve">№49-П от 22.12.2014г. </w:t>
      </w:r>
      <w:r w:rsidRPr="00220B1F">
        <w:rPr>
          <w:sz w:val="22"/>
          <w:szCs w:val="22"/>
        </w:rPr>
        <w:t>«</w:t>
      </w:r>
      <w:r w:rsidRPr="00220B1F">
        <w:rPr>
          <w:sz w:val="22"/>
          <w:szCs w:val="22"/>
          <w:lang w:eastAsia="zh-CN"/>
        </w:rPr>
        <w:t>Совершенствование системы реализации полномочий</w:t>
      </w:r>
      <w:r w:rsidRPr="00220B1F">
        <w:rPr>
          <w:spacing w:val="-9"/>
          <w:sz w:val="22"/>
          <w:szCs w:val="22"/>
          <w:lang w:eastAsia="zh-CN"/>
        </w:rPr>
        <w:t xml:space="preserve"> а</w:t>
      </w:r>
      <w:r w:rsidRPr="00220B1F">
        <w:rPr>
          <w:spacing w:val="-5"/>
          <w:sz w:val="22"/>
          <w:szCs w:val="22"/>
          <w:lang w:eastAsia="zh-CN"/>
        </w:rPr>
        <w:t>дминистрации Костаревского сельского поселения Камышинского муниципального района Волгоградской области</w:t>
      </w:r>
      <w:r w:rsidRPr="00220B1F">
        <w:rPr>
          <w:w w:val="99"/>
          <w:sz w:val="22"/>
          <w:szCs w:val="22"/>
          <w:lang w:eastAsia="zh-CN"/>
        </w:rPr>
        <w:t>»;</w:t>
      </w:r>
    </w:p>
    <w:p w:rsidR="00037BF1" w:rsidRPr="00220B1F" w:rsidRDefault="00037BF1" w:rsidP="00631830">
      <w:pPr>
        <w:autoSpaceDE w:val="0"/>
        <w:ind w:firstLine="708"/>
        <w:jc w:val="both"/>
        <w:rPr>
          <w:sz w:val="22"/>
          <w:szCs w:val="22"/>
        </w:rPr>
      </w:pPr>
      <w:r w:rsidRPr="00220B1F">
        <w:rPr>
          <w:sz w:val="22"/>
          <w:szCs w:val="22"/>
        </w:rPr>
        <w:t>3. Настоящее постановление вступает в силу с 01.01.2023г и подлежит официальному опубликованию (обнародованию) и размещению в сети Интернет на официальном сайте https://kostarevskoe-sp.ru</w:t>
      </w:r>
      <w:r w:rsidRPr="00220B1F">
        <w:rPr>
          <w:rStyle w:val="a7"/>
          <w:sz w:val="22"/>
          <w:szCs w:val="22"/>
        </w:rPr>
        <w:t>.</w:t>
      </w:r>
    </w:p>
    <w:p w:rsidR="00037BF1" w:rsidRPr="00220B1F" w:rsidRDefault="00037BF1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37BF1" w:rsidRPr="00037BF1" w:rsidRDefault="00037BF1" w:rsidP="00037BF1">
      <w:pPr>
        <w:pStyle w:val="4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37BF1" w:rsidRPr="00037BF1" w:rsidRDefault="00037BF1" w:rsidP="00037BF1">
      <w:pPr>
        <w:pStyle w:val="4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37BF1" w:rsidRPr="00037BF1" w:rsidRDefault="00037BF1" w:rsidP="00037BF1">
      <w:pPr>
        <w:pStyle w:val="4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7BF1">
        <w:rPr>
          <w:rFonts w:ascii="Times New Roman" w:hAnsi="Times New Roman" w:cs="Times New Roman"/>
          <w:sz w:val="24"/>
          <w:szCs w:val="24"/>
        </w:rPr>
        <w:t>Глава Костаревского сельского поселения                                                         С.В. Марков</w:t>
      </w:r>
    </w:p>
    <w:p w:rsidR="00037BF1" w:rsidRDefault="00037BF1" w:rsidP="00037BF1">
      <w:pPr>
        <w:jc w:val="right"/>
      </w:pPr>
      <w:r w:rsidRPr="00DB0D2B">
        <w:t xml:space="preserve">                                                                                                          </w:t>
      </w:r>
    </w:p>
    <w:p w:rsidR="00037BF1" w:rsidRDefault="00037BF1" w:rsidP="00037BF1">
      <w:pPr>
        <w:jc w:val="right"/>
      </w:pPr>
    </w:p>
    <w:p w:rsidR="0033145A" w:rsidRDefault="00037BF1" w:rsidP="00037BF1">
      <w:pPr>
        <w:jc w:val="right"/>
      </w:pPr>
      <w:r>
        <w:t xml:space="preserve">       </w:t>
      </w: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037BF1" w:rsidRDefault="00037BF1" w:rsidP="00037BF1">
      <w:pPr>
        <w:jc w:val="right"/>
      </w:pPr>
      <w:r>
        <w:lastRenderedPageBreak/>
        <w:t xml:space="preserve">     </w:t>
      </w:r>
      <w:r w:rsidRPr="00DB0D2B">
        <w:t xml:space="preserve">    </w:t>
      </w:r>
      <w:proofErr w:type="gramStart"/>
      <w:r w:rsidRPr="00DB0D2B">
        <w:t>Приложение</w:t>
      </w:r>
      <w:r>
        <w:t xml:space="preserve"> </w:t>
      </w:r>
      <w:r w:rsidRPr="00DB0D2B">
        <w:t xml:space="preserve"> к</w:t>
      </w:r>
      <w:proofErr w:type="gramEnd"/>
      <w:r w:rsidRPr="00DB0D2B">
        <w:t xml:space="preserve">                                                                                                      </w:t>
      </w:r>
    </w:p>
    <w:p w:rsidR="00037BF1" w:rsidRPr="00DB0D2B" w:rsidRDefault="00037BF1" w:rsidP="00037BF1">
      <w:pPr>
        <w:jc w:val="right"/>
      </w:pPr>
      <w:r w:rsidRPr="00DB0D2B">
        <w:t xml:space="preserve">  </w:t>
      </w:r>
      <w:r>
        <w:t>п</w:t>
      </w:r>
      <w:r w:rsidRPr="00DB0D2B">
        <w:t xml:space="preserve">остановлению администрации </w:t>
      </w:r>
    </w:p>
    <w:p w:rsidR="00037BF1" w:rsidRPr="00DB0D2B" w:rsidRDefault="00037BF1" w:rsidP="00037BF1">
      <w:pPr>
        <w:jc w:val="right"/>
      </w:pPr>
      <w:r>
        <w:t>Костаревского</w:t>
      </w:r>
      <w:r w:rsidRPr="00DB0D2B">
        <w:t xml:space="preserve"> сельского поселения</w:t>
      </w:r>
      <w:r w:rsidR="001B7A4A">
        <w:t xml:space="preserve"> №116-П от 19.12.2022 г.</w:t>
      </w:r>
    </w:p>
    <w:p w:rsidR="00037BF1" w:rsidRPr="00DB0D2B" w:rsidRDefault="00037BF1" w:rsidP="00037BF1">
      <w:r w:rsidRPr="00DB0D2B">
        <w:t xml:space="preserve">                                                                                                        </w:t>
      </w:r>
      <w:r>
        <w:t xml:space="preserve">               </w:t>
      </w:r>
      <w:r w:rsidRPr="00DB0D2B">
        <w:t xml:space="preserve">  </w:t>
      </w:r>
    </w:p>
    <w:p w:rsidR="00037BF1" w:rsidRPr="0043107A" w:rsidRDefault="00037BF1" w:rsidP="00037BF1">
      <w:pPr>
        <w:suppressAutoHyphens/>
        <w:jc w:val="center"/>
        <w:rPr>
          <w:lang w:eastAsia="zh-CN"/>
        </w:rPr>
      </w:pPr>
      <w:r w:rsidRPr="0043107A">
        <w:rPr>
          <w:lang w:eastAsia="zh-CN"/>
        </w:rPr>
        <w:t>ПАСПОРТ</w:t>
      </w:r>
    </w:p>
    <w:p w:rsidR="00037BF1" w:rsidRPr="0043107A" w:rsidRDefault="00037BF1" w:rsidP="00037BF1">
      <w:pPr>
        <w:suppressAutoHyphens/>
        <w:jc w:val="center"/>
        <w:rPr>
          <w:lang w:eastAsia="zh-CN"/>
        </w:rPr>
      </w:pPr>
      <w:r w:rsidRPr="0043107A">
        <w:rPr>
          <w:lang w:eastAsia="zh-CN"/>
        </w:rPr>
        <w:t>муниципальной программы</w:t>
      </w:r>
    </w:p>
    <w:p w:rsidR="00037BF1" w:rsidRPr="0043107A" w:rsidRDefault="00037BF1" w:rsidP="00037BF1">
      <w:pPr>
        <w:suppressAutoHyphens/>
        <w:jc w:val="center"/>
        <w:rPr>
          <w:spacing w:val="-5"/>
          <w:lang w:eastAsia="zh-CN"/>
        </w:rPr>
      </w:pPr>
      <w:r w:rsidRPr="0043107A">
        <w:rPr>
          <w:lang w:eastAsia="zh-CN"/>
        </w:rPr>
        <w:t xml:space="preserve"> «Совершенствование системы реализации полномочий</w:t>
      </w:r>
      <w:r w:rsidRPr="0043107A">
        <w:rPr>
          <w:spacing w:val="-9"/>
          <w:lang w:eastAsia="zh-CN"/>
        </w:rPr>
        <w:t xml:space="preserve">  </w:t>
      </w:r>
      <w:r>
        <w:rPr>
          <w:spacing w:val="-5"/>
          <w:lang w:eastAsia="zh-CN"/>
        </w:rPr>
        <w:t>а</w:t>
      </w:r>
      <w:r w:rsidRPr="0043107A">
        <w:rPr>
          <w:spacing w:val="-5"/>
          <w:lang w:eastAsia="zh-CN"/>
        </w:rPr>
        <w:t xml:space="preserve">дминистрации </w:t>
      </w:r>
    </w:p>
    <w:p w:rsidR="00037BF1" w:rsidRDefault="00037BF1" w:rsidP="00037BF1">
      <w:pPr>
        <w:suppressAutoHyphens/>
        <w:jc w:val="center"/>
        <w:rPr>
          <w:w w:val="99"/>
          <w:lang w:eastAsia="zh-CN"/>
        </w:rPr>
      </w:pPr>
      <w:r>
        <w:rPr>
          <w:spacing w:val="-5"/>
          <w:lang w:eastAsia="zh-CN"/>
        </w:rPr>
        <w:t>Костаревского</w:t>
      </w:r>
      <w:r w:rsidRPr="0043107A">
        <w:rPr>
          <w:spacing w:val="-5"/>
          <w:lang w:eastAsia="zh-CN"/>
        </w:rPr>
        <w:t xml:space="preserve"> сельского поселения</w:t>
      </w:r>
      <w:r>
        <w:rPr>
          <w:spacing w:val="-5"/>
          <w:lang w:eastAsia="zh-CN"/>
        </w:rPr>
        <w:t xml:space="preserve"> Камышинского муниципального района Волгоградской области</w:t>
      </w:r>
      <w:r w:rsidRPr="0043107A">
        <w:rPr>
          <w:w w:val="99"/>
          <w:lang w:eastAsia="zh-CN"/>
        </w:rPr>
        <w:t>»</w:t>
      </w:r>
    </w:p>
    <w:p w:rsidR="00037BF1" w:rsidRDefault="00037BF1" w:rsidP="00037BF1">
      <w:pPr>
        <w:suppressAutoHyphens/>
        <w:jc w:val="center"/>
        <w:rPr>
          <w:w w:val="99"/>
          <w:lang w:eastAsia="zh-CN"/>
        </w:rPr>
      </w:pPr>
    </w:p>
    <w:p w:rsidR="00037BF1" w:rsidRPr="0043107A" w:rsidRDefault="00037BF1" w:rsidP="00037BF1">
      <w:pPr>
        <w:suppressAutoHyphens/>
        <w:jc w:val="center"/>
        <w:rPr>
          <w:lang w:eastAsia="zh-CN"/>
        </w:rPr>
      </w:pPr>
    </w:p>
    <w:p w:rsidR="00037BF1" w:rsidRPr="0043107A" w:rsidRDefault="00037BF1" w:rsidP="00037BF1">
      <w:pPr>
        <w:widowControl w:val="0"/>
        <w:suppressAutoHyphens/>
        <w:autoSpaceDE w:val="0"/>
        <w:spacing w:before="9" w:line="180" w:lineRule="exact"/>
        <w:rPr>
          <w:sz w:val="28"/>
          <w:szCs w:val="28"/>
          <w:lang w:eastAsia="zh-CN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4"/>
        <w:gridCol w:w="6623"/>
      </w:tblGrid>
      <w:tr w:rsidR="00037BF1" w:rsidRPr="0043107A" w:rsidTr="00EE5445">
        <w:tc>
          <w:tcPr>
            <w:tcW w:w="2786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Ответственный</w:t>
            </w:r>
          </w:p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исполнитель муниципальной  программы</w:t>
            </w:r>
          </w:p>
        </w:tc>
        <w:tc>
          <w:tcPr>
            <w:tcW w:w="6890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 xml:space="preserve">Администрация </w:t>
            </w:r>
            <w:r>
              <w:rPr>
                <w:lang w:eastAsia="zh-CN"/>
              </w:rPr>
              <w:t>Костаревского</w:t>
            </w:r>
            <w:r w:rsidRPr="0043107A">
              <w:rPr>
                <w:lang w:eastAsia="zh-CN"/>
              </w:rPr>
              <w:t xml:space="preserve"> сельского поселения</w:t>
            </w:r>
            <w:r>
              <w:rPr>
                <w:spacing w:val="-5"/>
                <w:lang w:eastAsia="zh-CN"/>
              </w:rPr>
              <w:t xml:space="preserve"> Камышинского муниципального района Волгоградской области</w:t>
            </w:r>
          </w:p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 xml:space="preserve"> (далее – Администрация)</w:t>
            </w:r>
          </w:p>
        </w:tc>
      </w:tr>
      <w:tr w:rsidR="00037BF1" w:rsidRPr="0043107A" w:rsidTr="00EE5445">
        <w:trPr>
          <w:trHeight w:val="886"/>
        </w:trPr>
        <w:tc>
          <w:tcPr>
            <w:tcW w:w="2786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Соисполнители муниципальной программы</w:t>
            </w:r>
          </w:p>
        </w:tc>
        <w:tc>
          <w:tcPr>
            <w:tcW w:w="6890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нет</w:t>
            </w:r>
          </w:p>
        </w:tc>
      </w:tr>
      <w:tr w:rsidR="00037BF1" w:rsidRPr="0043107A" w:rsidTr="00EE5445">
        <w:tc>
          <w:tcPr>
            <w:tcW w:w="2786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Наименование муниципальной программы</w:t>
            </w:r>
          </w:p>
        </w:tc>
        <w:tc>
          <w:tcPr>
            <w:tcW w:w="6890" w:type="dxa"/>
          </w:tcPr>
          <w:p w:rsidR="00037BF1" w:rsidRPr="003F32ED" w:rsidRDefault="00037BF1" w:rsidP="00EE5445">
            <w:pPr>
              <w:suppressAutoHyphens/>
              <w:rPr>
                <w:spacing w:val="-5"/>
                <w:lang w:eastAsia="zh-CN"/>
              </w:rPr>
            </w:pPr>
            <w:r w:rsidRPr="0043107A">
              <w:rPr>
                <w:lang w:eastAsia="zh-CN"/>
              </w:rPr>
              <w:t xml:space="preserve">«Совершенствование системы реализации полномочий </w:t>
            </w:r>
            <w:r>
              <w:rPr>
                <w:spacing w:val="-5"/>
                <w:lang w:eastAsia="zh-CN"/>
              </w:rPr>
              <w:t>а</w:t>
            </w:r>
            <w:r w:rsidRPr="0043107A">
              <w:rPr>
                <w:spacing w:val="-5"/>
                <w:lang w:eastAsia="zh-CN"/>
              </w:rPr>
              <w:t xml:space="preserve">дминистрации </w:t>
            </w:r>
            <w:r>
              <w:rPr>
                <w:spacing w:val="-5"/>
                <w:lang w:eastAsia="zh-CN"/>
              </w:rPr>
              <w:t>Костаревского</w:t>
            </w:r>
            <w:r w:rsidRPr="0043107A">
              <w:rPr>
                <w:spacing w:val="-5"/>
                <w:lang w:eastAsia="zh-CN"/>
              </w:rPr>
              <w:t xml:space="preserve"> сельского поселения</w:t>
            </w:r>
            <w:r>
              <w:rPr>
                <w:spacing w:val="-5"/>
                <w:lang w:eastAsia="zh-CN"/>
              </w:rPr>
              <w:t xml:space="preserve"> Камышинского муниципального района Волгоградской области</w:t>
            </w:r>
            <w:r w:rsidRPr="0043107A">
              <w:rPr>
                <w:lang w:eastAsia="zh-CN"/>
              </w:rPr>
              <w:t>» (далее – Программа)</w:t>
            </w:r>
          </w:p>
        </w:tc>
      </w:tr>
      <w:tr w:rsidR="00037BF1" w:rsidRPr="0043107A" w:rsidTr="00EE5445">
        <w:tc>
          <w:tcPr>
            <w:tcW w:w="2786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Подпрограммы муниципальной программы</w:t>
            </w:r>
          </w:p>
        </w:tc>
        <w:tc>
          <w:tcPr>
            <w:tcW w:w="6890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нет</w:t>
            </w:r>
          </w:p>
        </w:tc>
      </w:tr>
      <w:tr w:rsidR="00037BF1" w:rsidRPr="0043107A" w:rsidTr="00EE5445">
        <w:tc>
          <w:tcPr>
            <w:tcW w:w="2786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Цель муниципальной  программы</w:t>
            </w:r>
          </w:p>
        </w:tc>
        <w:tc>
          <w:tcPr>
            <w:tcW w:w="6890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 xml:space="preserve"> комплексное решение проблем социально-экономического развития на территории  </w:t>
            </w:r>
            <w:r>
              <w:rPr>
                <w:lang w:eastAsia="zh-CN"/>
              </w:rPr>
              <w:t>Костаревского</w:t>
            </w:r>
            <w:r w:rsidRPr="0043107A">
              <w:rPr>
                <w:lang w:eastAsia="zh-CN"/>
              </w:rPr>
              <w:t xml:space="preserve"> сельского поселения, способствующее комфорт</w:t>
            </w:r>
            <w:r>
              <w:rPr>
                <w:lang w:eastAsia="zh-CN"/>
              </w:rPr>
              <w:t>ной жизнедеятельности населения</w:t>
            </w:r>
          </w:p>
        </w:tc>
      </w:tr>
      <w:tr w:rsidR="00037BF1" w:rsidRPr="0043107A" w:rsidTr="005050B4">
        <w:trPr>
          <w:trHeight w:val="6443"/>
        </w:trPr>
        <w:tc>
          <w:tcPr>
            <w:tcW w:w="2786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>Задачи муниципальной программы</w:t>
            </w:r>
          </w:p>
        </w:tc>
        <w:tc>
          <w:tcPr>
            <w:tcW w:w="6890" w:type="dxa"/>
          </w:tcPr>
          <w:p w:rsidR="00037BF1" w:rsidRPr="0043107A" w:rsidRDefault="00037BF1" w:rsidP="00EE5445">
            <w:pPr>
              <w:suppressAutoHyphens/>
              <w:rPr>
                <w:lang w:eastAsia="zh-CN"/>
              </w:rPr>
            </w:pPr>
            <w:r w:rsidRPr="0043107A">
              <w:rPr>
                <w:lang w:eastAsia="zh-CN"/>
              </w:rPr>
              <w:t xml:space="preserve">- </w:t>
            </w:r>
            <w:r>
              <w:rPr>
                <w:lang w:eastAsia="zh-CN"/>
              </w:rPr>
              <w:t>с</w:t>
            </w:r>
            <w:r w:rsidRPr="00AC4984">
              <w:rPr>
                <w:lang w:eastAsia="zh-CN"/>
              </w:rPr>
              <w:t>овершенствование муниципальной политики в сферах деятельности, относящихся к компетенции Администрации</w:t>
            </w:r>
            <w:r w:rsidRPr="0043107A">
              <w:rPr>
                <w:lang w:eastAsia="zh-CN"/>
              </w:rPr>
              <w:t>;</w:t>
            </w:r>
          </w:p>
          <w:p w:rsidR="00037BF1" w:rsidRPr="005050B4" w:rsidRDefault="00037BF1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5050B4">
              <w:rPr>
                <w:lang w:eastAsia="zh-CN"/>
              </w:rPr>
              <w:t>с</w:t>
            </w:r>
            <w:r w:rsidRPr="00037BF1">
              <w:rPr>
                <w:lang w:eastAsia="zh-CN"/>
              </w:rPr>
              <w:t>нижение рисков возникновения чрезвычайных ситуаций в период весеннего паводка</w:t>
            </w:r>
            <w:r w:rsidR="005050B4" w:rsidRPr="005050B4">
              <w:rPr>
                <w:lang w:eastAsia="zh-CN"/>
              </w:rPr>
              <w:t>;</w:t>
            </w:r>
          </w:p>
          <w:p w:rsidR="00037BF1" w:rsidRPr="005050B4" w:rsidRDefault="00037BF1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5050B4">
              <w:rPr>
                <w:lang w:eastAsia="zh-CN"/>
              </w:rPr>
              <w:t>с</w:t>
            </w:r>
            <w:r w:rsidRPr="00037BF1">
              <w:rPr>
                <w:lang w:eastAsia="zh-CN"/>
              </w:rPr>
              <w:t>одержание и ремонт грунтовых и асфальтобетонных дорог</w:t>
            </w:r>
            <w:r w:rsidR="005050B4" w:rsidRPr="005050B4">
              <w:rPr>
                <w:lang w:eastAsia="zh-CN"/>
              </w:rPr>
              <w:t>;</w:t>
            </w:r>
          </w:p>
          <w:p w:rsidR="00037BF1" w:rsidRPr="005050B4" w:rsidRDefault="00037BF1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5050B4">
              <w:rPr>
                <w:lang w:eastAsia="zh-CN"/>
              </w:rPr>
              <w:t>с</w:t>
            </w:r>
            <w:r w:rsidRPr="00037BF1">
              <w:rPr>
                <w:lang w:eastAsia="zh-CN"/>
              </w:rPr>
              <w:t>одержание и ремонт системы уличного освещения, платин, общественных колодцев, благоустро</w:t>
            </w:r>
            <w:r w:rsidR="005050B4">
              <w:rPr>
                <w:lang w:eastAsia="zh-CN"/>
              </w:rPr>
              <w:t>йство</w:t>
            </w:r>
            <w:r w:rsidR="005050B4" w:rsidRPr="005050B4">
              <w:rPr>
                <w:lang w:eastAsia="zh-CN"/>
              </w:rPr>
              <w:t xml:space="preserve"> </w:t>
            </w:r>
            <w:r w:rsidRPr="00037BF1">
              <w:rPr>
                <w:lang w:eastAsia="zh-CN"/>
              </w:rPr>
              <w:t>санкционированной свалки</w:t>
            </w:r>
            <w:r w:rsidR="005050B4" w:rsidRPr="005050B4">
              <w:rPr>
                <w:lang w:eastAsia="zh-CN"/>
              </w:rPr>
              <w:t>;</w:t>
            </w:r>
          </w:p>
          <w:p w:rsidR="00037BF1" w:rsidRPr="005050B4" w:rsidRDefault="00037BF1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5050B4">
              <w:rPr>
                <w:lang w:eastAsia="zh-CN"/>
              </w:rPr>
              <w:t>с</w:t>
            </w:r>
            <w:r w:rsidRPr="00037BF1">
              <w:rPr>
                <w:lang w:eastAsia="zh-CN"/>
              </w:rPr>
              <w:t>одержание детских площадок, памятника мемориала, благоустройство села</w:t>
            </w:r>
            <w:r w:rsidR="005050B4" w:rsidRPr="005050B4">
              <w:rPr>
                <w:lang w:eastAsia="zh-CN"/>
              </w:rPr>
              <w:t>;</w:t>
            </w:r>
          </w:p>
          <w:p w:rsidR="00037BF1" w:rsidRPr="005050B4" w:rsidRDefault="00037BF1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5050B4">
              <w:rPr>
                <w:lang w:eastAsia="zh-CN"/>
              </w:rPr>
              <w:t>о</w:t>
            </w:r>
            <w:r w:rsidR="005050B4" w:rsidRPr="005050B4">
              <w:rPr>
                <w:lang w:eastAsia="zh-CN"/>
              </w:rPr>
              <w:t>беспечение населения питьевой водой;</w:t>
            </w:r>
          </w:p>
          <w:p w:rsidR="00037BF1" w:rsidRPr="005050B4" w:rsidRDefault="005050B4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 с</w:t>
            </w:r>
            <w:r w:rsidRPr="005050B4">
              <w:rPr>
                <w:lang w:eastAsia="zh-CN"/>
              </w:rPr>
              <w:t>оздание условий для с</w:t>
            </w:r>
            <w:r>
              <w:rPr>
                <w:lang w:eastAsia="zh-CN"/>
              </w:rPr>
              <w:t>а</w:t>
            </w:r>
            <w:r w:rsidRPr="005050B4">
              <w:rPr>
                <w:lang w:eastAsia="zh-CN"/>
              </w:rPr>
              <w:t>мореализации молодежи поселения в возрас</w:t>
            </w:r>
            <w:r>
              <w:rPr>
                <w:lang w:eastAsia="zh-CN"/>
              </w:rPr>
              <w:t>т</w:t>
            </w:r>
            <w:r w:rsidRPr="005050B4">
              <w:rPr>
                <w:lang w:eastAsia="zh-CN"/>
              </w:rPr>
              <w:t>е от 14 до 30 лет, поддержка деятельности детских и молодежных общественных формирований, патриотическое воспитание;</w:t>
            </w:r>
          </w:p>
          <w:p w:rsidR="005050B4" w:rsidRPr="005050B4" w:rsidRDefault="005050B4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 с</w:t>
            </w:r>
            <w:r w:rsidRPr="005050B4">
              <w:rPr>
                <w:lang w:eastAsia="zh-CN"/>
              </w:rPr>
              <w:t>оздание условий  для  организации досу</w:t>
            </w:r>
            <w:r>
              <w:rPr>
                <w:lang w:eastAsia="zh-CN"/>
              </w:rPr>
              <w:t>га и обеспечения жителей поселе</w:t>
            </w:r>
            <w:r w:rsidRPr="005050B4">
              <w:rPr>
                <w:lang w:eastAsia="zh-CN"/>
              </w:rPr>
              <w:t>ния  услугами организаций культуры;</w:t>
            </w:r>
          </w:p>
          <w:p w:rsidR="005050B4" w:rsidRPr="005050B4" w:rsidRDefault="005050B4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 о</w:t>
            </w:r>
            <w:r w:rsidRPr="005050B4">
              <w:rPr>
                <w:lang w:eastAsia="zh-CN"/>
              </w:rPr>
              <w:t>беспечение условий для развития на территории поселения физической культуры и массового спорта;</w:t>
            </w:r>
          </w:p>
          <w:p w:rsidR="005050B4" w:rsidRPr="005050B4" w:rsidRDefault="005050B4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 с</w:t>
            </w:r>
            <w:r w:rsidRPr="005050B4">
              <w:rPr>
                <w:lang w:eastAsia="zh-CN"/>
              </w:rPr>
              <w:t>одержание мест захоронения;</w:t>
            </w:r>
          </w:p>
          <w:p w:rsidR="00037BF1" w:rsidRDefault="005050B4" w:rsidP="00EE544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- о</w:t>
            </w:r>
            <w:r w:rsidRPr="005050B4">
              <w:rPr>
                <w:lang w:eastAsia="zh-CN"/>
              </w:rPr>
              <w:t>беспечение первичных мер пожарной безопасности в границах населенных пунктов</w:t>
            </w:r>
            <w:r>
              <w:rPr>
                <w:lang w:eastAsia="zh-CN"/>
              </w:rPr>
              <w:t>.</w:t>
            </w:r>
          </w:p>
          <w:p w:rsidR="00037BF1" w:rsidRPr="0043107A" w:rsidRDefault="00037BF1" w:rsidP="005050B4">
            <w:pPr>
              <w:suppressAutoHyphens/>
              <w:rPr>
                <w:lang w:eastAsia="zh-CN"/>
              </w:rPr>
            </w:pPr>
          </w:p>
        </w:tc>
      </w:tr>
      <w:tr w:rsidR="00037BF1" w:rsidRPr="00DB0D2B" w:rsidTr="00EE5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71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1" w:rsidRPr="00DB0D2B" w:rsidRDefault="00037BF1" w:rsidP="00EE544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5"/>
            </w:pPr>
            <w:r w:rsidRPr="00DB0D2B">
              <w:rPr>
                <w:spacing w:val="-4"/>
              </w:rPr>
              <w:lastRenderedPageBreak/>
              <w:t>Ц</w:t>
            </w:r>
            <w:r w:rsidRPr="00DB0D2B">
              <w:t>ел</w:t>
            </w:r>
            <w:r w:rsidRPr="00DB0D2B">
              <w:rPr>
                <w:spacing w:val="6"/>
              </w:rPr>
              <w:t>е</w:t>
            </w:r>
            <w:r w:rsidRPr="00DB0D2B">
              <w:t>вые</w:t>
            </w:r>
            <w:r w:rsidRPr="00DB0D2B">
              <w:rPr>
                <w:spacing w:val="-2"/>
              </w:rPr>
              <w:t xml:space="preserve"> </w:t>
            </w:r>
            <w:r w:rsidRPr="00DB0D2B">
              <w:t>показатели</w:t>
            </w:r>
            <w:r>
              <w:t xml:space="preserve"> </w:t>
            </w:r>
            <w:r w:rsidRPr="00DB0D2B">
              <w:rPr>
                <w:spacing w:val="1"/>
              </w:rPr>
              <w:t xml:space="preserve">муниципальной </w:t>
            </w:r>
            <w:r>
              <w:rPr>
                <w:spacing w:val="1"/>
              </w:rPr>
              <w:t xml:space="preserve">   </w:t>
            </w:r>
            <w:r w:rsidRPr="00DB0D2B">
              <w:rPr>
                <w:spacing w:val="1"/>
              </w:rPr>
              <w:t>программы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  <w:r w:rsidRPr="00175942">
              <w:t>Ожидаемые значения целевых показателей Программы, приведены в Приложении № 1 к настоящей Программе</w:t>
            </w:r>
            <w:r>
              <w:rPr>
                <w:spacing w:val="-21"/>
              </w:rPr>
              <w:t xml:space="preserve"> </w:t>
            </w: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Pr="00DB0D2B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Pr="00DB0D2B" w:rsidRDefault="00037BF1" w:rsidP="00EE5445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spacing w:val="-21"/>
              </w:rPr>
            </w:pPr>
          </w:p>
          <w:p w:rsidR="00037BF1" w:rsidRPr="00DB0D2B" w:rsidRDefault="00037BF1" w:rsidP="00EE544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</w:pPr>
          </w:p>
        </w:tc>
      </w:tr>
      <w:tr w:rsidR="00037BF1" w:rsidRPr="00DB0D2B" w:rsidTr="00EE5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F1" w:rsidRPr="00DB0D2B" w:rsidRDefault="00037BF1" w:rsidP="00EE5445">
            <w:pPr>
              <w:pStyle w:val="ConsPlusNonformat"/>
              <w:widowControl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B0D2B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  <w:p w:rsidR="00037BF1" w:rsidRPr="00DB0D2B" w:rsidRDefault="00037BF1" w:rsidP="00EE544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5"/>
              <w:rPr>
                <w:spacing w:val="-4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BF1" w:rsidRPr="00DB0D2B" w:rsidRDefault="00037BF1" w:rsidP="00EE544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0" w:right="58"/>
            </w:pPr>
            <w:r w:rsidRPr="00DB0D2B">
              <w:t>Ме</w:t>
            </w:r>
            <w:r>
              <w:t xml:space="preserve">роприятия программы направлены </w:t>
            </w:r>
            <w:r w:rsidRPr="00DB0D2B">
              <w:t xml:space="preserve">на улучшение комфортной жизнедеятельности населения    </w:t>
            </w:r>
          </w:p>
          <w:p w:rsidR="00037BF1" w:rsidRPr="00DB0D2B" w:rsidRDefault="00037BF1" w:rsidP="00EE544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0" w:right="73"/>
              <w:jc w:val="both"/>
            </w:pPr>
          </w:p>
        </w:tc>
      </w:tr>
      <w:tr w:rsidR="00037BF1" w:rsidRPr="00DB0D2B" w:rsidTr="00EE5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F1" w:rsidRPr="00732231" w:rsidRDefault="00037BF1" w:rsidP="00EE5445">
            <w:pPr>
              <w:pStyle w:val="ConsPlusNonformat"/>
              <w:widowControl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37BF1" w:rsidRPr="00732231" w:rsidRDefault="00037BF1" w:rsidP="00EE5445">
            <w:pPr>
              <w:pStyle w:val="ConsPlusNonformat"/>
              <w:widowControl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73223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F1" w:rsidRPr="00732231" w:rsidRDefault="00037BF1" w:rsidP="00EE544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0" w:right="58"/>
            </w:pPr>
            <w:r w:rsidRPr="00732231">
              <w:t xml:space="preserve">2023 – 2025 </w:t>
            </w:r>
            <w:proofErr w:type="spellStart"/>
            <w:r w:rsidRPr="00732231">
              <w:t>гг</w:t>
            </w:r>
            <w:proofErr w:type="spellEnd"/>
            <w:r w:rsidRPr="00732231">
              <w:t xml:space="preserve"> (без разбивки на этапы)</w:t>
            </w:r>
          </w:p>
        </w:tc>
      </w:tr>
      <w:tr w:rsidR="00037BF1" w:rsidRPr="00DB0D2B" w:rsidTr="00E91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597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1" w:rsidRPr="00DB0D2B" w:rsidRDefault="00037BF1" w:rsidP="00EE544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9"/>
            </w:pPr>
            <w:r w:rsidRPr="00DB0D2B">
              <w:t>Объемы</w:t>
            </w:r>
            <w:r w:rsidRPr="00DB0D2B">
              <w:rPr>
                <w:spacing w:val="-24"/>
              </w:rPr>
              <w:t xml:space="preserve"> </w:t>
            </w:r>
            <w:r w:rsidRPr="00DB0D2B">
              <w:t>и</w:t>
            </w:r>
            <w:r w:rsidRPr="00DB0D2B">
              <w:rPr>
                <w:spacing w:val="-1"/>
              </w:rPr>
              <w:t xml:space="preserve"> </w:t>
            </w:r>
            <w:r w:rsidRPr="00DB0D2B">
              <w:t>источники</w:t>
            </w:r>
          </w:p>
          <w:p w:rsidR="00037BF1" w:rsidRPr="00DB0D2B" w:rsidRDefault="00037BF1" w:rsidP="00EE5445">
            <w:pPr>
              <w:pStyle w:val="ConsPlusNonformat"/>
              <w:widowControl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B0D2B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Pr="00DB0D2B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DB0D2B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DB0D2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муниципальной </w:t>
            </w:r>
            <w:r w:rsidRPr="00DB0D2B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D2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1" w:rsidRPr="00DB0D2B" w:rsidRDefault="00037BF1" w:rsidP="00EE544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0" w:right="58"/>
              <w:jc w:val="both"/>
            </w:pPr>
            <w:r w:rsidRPr="00DB0D2B">
              <w:t>Бюджет поселения:</w:t>
            </w:r>
          </w:p>
          <w:p w:rsidR="00037BF1" w:rsidRDefault="00037BF1" w:rsidP="00037BF1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2023 год </w:t>
            </w:r>
            <w:proofErr w:type="gramStart"/>
            <w:r>
              <w:rPr>
                <w:lang w:eastAsia="en-US"/>
              </w:rPr>
              <w:t>–  5577</w:t>
            </w:r>
            <w:proofErr w:type="gramEnd"/>
            <w:r>
              <w:rPr>
                <w:lang w:eastAsia="en-US"/>
              </w:rPr>
              <w:t>,9 тыс.руб.</w:t>
            </w:r>
          </w:p>
          <w:p w:rsidR="00037BF1" w:rsidRDefault="00037BF1" w:rsidP="00037BF1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2024 год – 5468,1 тыс.руб.</w:t>
            </w:r>
          </w:p>
          <w:p w:rsidR="00037BF1" w:rsidRPr="00CC20FC" w:rsidRDefault="00037BF1" w:rsidP="00037BF1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2025 год – 5317,1 тыс.руб.</w:t>
            </w:r>
          </w:p>
          <w:p w:rsidR="00037BF1" w:rsidRPr="00DB0D2B" w:rsidRDefault="00037BF1" w:rsidP="00EE544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0" w:right="58"/>
            </w:pPr>
          </w:p>
        </w:tc>
      </w:tr>
      <w:tr w:rsidR="00037BF1" w:rsidRPr="00DB0D2B" w:rsidTr="00B1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5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F1" w:rsidRPr="00DB0D2B" w:rsidRDefault="00037BF1" w:rsidP="00EE5445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0" w:right="58"/>
            </w:pPr>
            <w:r w:rsidRPr="00DB0D2B">
              <w:t xml:space="preserve">Ожидаемые      результаты  реализации  муниципальной программы 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0B4" w:rsidRPr="00CC20FC" w:rsidRDefault="005050B4" w:rsidP="005050B4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улучшение финансовой возможности поселения, за счет увеличения собственных доходов;</w:t>
            </w:r>
          </w:p>
          <w:p w:rsidR="005050B4" w:rsidRPr="00CC20FC" w:rsidRDefault="005050B4" w:rsidP="005050B4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-качественное и своевременное исполнение обращений физических и юридических лиц;</w:t>
            </w:r>
          </w:p>
          <w:p w:rsidR="005050B4" w:rsidRPr="00CC20FC" w:rsidRDefault="005050B4" w:rsidP="005050B4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улучшение благоустройства населенных пунктов;</w:t>
            </w:r>
          </w:p>
          <w:p w:rsidR="005050B4" w:rsidRPr="00CC20FC" w:rsidRDefault="005050B4" w:rsidP="005050B4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 развитие культурно-досуговой деятельности;</w:t>
            </w:r>
          </w:p>
          <w:p w:rsidR="005050B4" w:rsidRPr="00CC20FC" w:rsidRDefault="005050B4" w:rsidP="005050B4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  <w:rPr>
                <w:lang w:eastAsia="en-US"/>
              </w:rPr>
            </w:pPr>
            <w:r w:rsidRPr="00CC20FC">
              <w:rPr>
                <w:lang w:eastAsia="en-US"/>
              </w:rPr>
              <w:t>-создание условий, способствующих здоровому образу жизни.</w:t>
            </w:r>
          </w:p>
          <w:p w:rsidR="00037BF1" w:rsidRPr="00DB0D2B" w:rsidRDefault="005050B4" w:rsidP="005050B4">
            <w:pPr>
              <w:ind w:left="228"/>
            </w:pPr>
            <w:r>
              <w:t xml:space="preserve"> </w:t>
            </w:r>
          </w:p>
        </w:tc>
      </w:tr>
    </w:tbl>
    <w:p w:rsidR="00037BF1" w:rsidRDefault="00037BF1" w:rsidP="00037BF1">
      <w:pPr>
        <w:widowControl w:val="0"/>
        <w:tabs>
          <w:tab w:val="left" w:pos="709"/>
          <w:tab w:val="left" w:pos="1276"/>
          <w:tab w:val="left" w:pos="2410"/>
          <w:tab w:val="left" w:pos="2880"/>
          <w:tab w:val="left" w:pos="3969"/>
          <w:tab w:val="left" w:pos="4678"/>
          <w:tab w:val="left" w:pos="4880"/>
          <w:tab w:val="left" w:pos="5660"/>
          <w:tab w:val="left" w:pos="6380"/>
          <w:tab w:val="left" w:pos="6740"/>
          <w:tab w:val="left" w:pos="7797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before="26" w:line="322" w:lineRule="exact"/>
        <w:ind w:left="119" w:right="69" w:firstLine="566"/>
        <w:jc w:val="center"/>
        <w:rPr>
          <w:b/>
        </w:rPr>
      </w:pPr>
    </w:p>
    <w:p w:rsidR="00037BF1" w:rsidRDefault="00037BF1" w:rsidP="00037BF1">
      <w:pPr>
        <w:widowControl w:val="0"/>
        <w:tabs>
          <w:tab w:val="left" w:pos="709"/>
          <w:tab w:val="left" w:pos="1276"/>
          <w:tab w:val="left" w:pos="2410"/>
          <w:tab w:val="left" w:pos="2880"/>
          <w:tab w:val="left" w:pos="3969"/>
          <w:tab w:val="left" w:pos="4678"/>
          <w:tab w:val="left" w:pos="4880"/>
          <w:tab w:val="left" w:pos="5660"/>
          <w:tab w:val="left" w:pos="6380"/>
          <w:tab w:val="left" w:pos="6740"/>
          <w:tab w:val="left" w:pos="7797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before="26" w:line="322" w:lineRule="exact"/>
        <w:ind w:left="119" w:right="69" w:firstLine="566"/>
        <w:jc w:val="center"/>
        <w:rPr>
          <w:b/>
        </w:rPr>
      </w:pPr>
      <w:r>
        <w:rPr>
          <w:b/>
        </w:rPr>
        <w:t>Раздел 1. Общая характеристика сферы реализации муниципальной программы.</w:t>
      </w:r>
    </w:p>
    <w:p w:rsidR="00037BF1" w:rsidRDefault="00037BF1" w:rsidP="00037BF1">
      <w:pPr>
        <w:ind w:firstLine="709"/>
        <w:jc w:val="both"/>
      </w:pPr>
    </w:p>
    <w:p w:rsidR="00037BF1" w:rsidRPr="00732231" w:rsidRDefault="00037BF1" w:rsidP="00037BF1">
      <w:pPr>
        <w:ind w:firstLine="709"/>
        <w:jc w:val="both"/>
      </w:pPr>
      <w:r w:rsidRPr="00732231">
        <w:t xml:space="preserve">Стратегической целью социально-экономического  развития  сельского поселения является формирование эффективной экономической </w:t>
      </w:r>
      <w:r w:rsidRPr="00732231">
        <w:tab/>
        <w:t xml:space="preserve">базы, обеспечивающей устойчивое развитие </w:t>
      </w:r>
      <w:r>
        <w:t xml:space="preserve">Костаревского </w:t>
      </w:r>
      <w:r w:rsidRPr="00732231">
        <w:t>сельского поселения, последовательное повышение качества жизни населени</w:t>
      </w:r>
      <w:r>
        <w:t xml:space="preserve">я </w:t>
      </w:r>
      <w:r w:rsidRPr="00732231">
        <w:t>сельского поселения.</w:t>
      </w:r>
    </w:p>
    <w:p w:rsidR="00B118EE" w:rsidRDefault="00037BF1" w:rsidP="00B118EE">
      <w:pPr>
        <w:ind w:firstLine="709"/>
        <w:jc w:val="both"/>
      </w:pPr>
      <w:r w:rsidRPr="00732231">
        <w:t>Одним из основных  условий,  необходимых  для  успешного  решения задач   социально-экономического развития сельского поселения, является эффективность работы системы   муниципальн</w:t>
      </w:r>
      <w:r>
        <w:t xml:space="preserve">ого </w:t>
      </w:r>
      <w:r w:rsidRPr="00732231">
        <w:t xml:space="preserve">управления.  При  этом одним их важных акцентов должен быть сделан  на внедрение и развитие </w:t>
      </w:r>
      <w:r>
        <w:t xml:space="preserve">системы </w:t>
      </w:r>
      <w:r w:rsidRPr="00732231">
        <w:t>уп</w:t>
      </w:r>
      <w:r>
        <w:t xml:space="preserve">равления </w:t>
      </w:r>
      <w:r w:rsidRPr="00732231">
        <w:t>по результатам</w:t>
      </w:r>
      <w:r>
        <w:t xml:space="preserve"> </w:t>
      </w:r>
      <w:r w:rsidRPr="00732231">
        <w:t>деятельности</w:t>
      </w:r>
      <w:r>
        <w:t xml:space="preserve"> а</w:t>
      </w:r>
      <w:r w:rsidRPr="00732231">
        <w:t>дминистрации.</w:t>
      </w:r>
    </w:p>
    <w:p w:rsidR="00037BF1" w:rsidRDefault="00037BF1" w:rsidP="00B118EE">
      <w:pPr>
        <w:ind w:firstLine="709"/>
        <w:jc w:val="both"/>
      </w:pPr>
      <w:r w:rsidRPr="00732231">
        <w:t xml:space="preserve">Материально-техническое и организационное обеспечение деятельности </w:t>
      </w:r>
      <w:r>
        <w:t>а</w:t>
      </w:r>
      <w:r w:rsidRPr="00732231">
        <w:t>дминистрации – это способ о</w:t>
      </w:r>
      <w:r>
        <w:t xml:space="preserve">рганизации </w:t>
      </w:r>
      <w:r w:rsidRPr="00732231">
        <w:t>и</w:t>
      </w:r>
      <w:r>
        <w:t xml:space="preserve">х </w:t>
      </w:r>
      <w:r w:rsidR="00B118EE">
        <w:t xml:space="preserve">деятельности, позволяющий путем </w:t>
      </w:r>
      <w:r w:rsidRPr="00732231">
        <w:t xml:space="preserve">оптимизации финансовых, материальных </w:t>
      </w:r>
      <w:r>
        <w:t xml:space="preserve">и </w:t>
      </w:r>
      <w:r w:rsidRPr="00732231">
        <w:t>трудовых</w:t>
      </w:r>
      <w:r w:rsidR="00B118EE">
        <w:tab/>
        <w:t xml:space="preserve">ресурсов осуществлять </w:t>
      </w:r>
      <w:r w:rsidRPr="00732231">
        <w:t xml:space="preserve">установленные Уставом </w:t>
      </w:r>
      <w:r>
        <w:t>Костаревского</w:t>
      </w:r>
      <w:r w:rsidRPr="00732231">
        <w:t xml:space="preserve"> сельского поселения полномочия.</w:t>
      </w:r>
    </w:p>
    <w:p w:rsidR="00037BF1" w:rsidRPr="00003CE7" w:rsidRDefault="00037BF1" w:rsidP="00037BF1">
      <w:pPr>
        <w:ind w:firstLine="709"/>
        <w:jc w:val="both"/>
      </w:pPr>
      <w:r w:rsidRPr="00003CE7">
        <w:t>Необходимос</w:t>
      </w:r>
      <w:r>
        <w:t xml:space="preserve">ть </w:t>
      </w:r>
      <w:r w:rsidRPr="00003CE7">
        <w:t>комплексн</w:t>
      </w:r>
      <w:r>
        <w:t>ого решения</w:t>
      </w:r>
      <w:r>
        <w:tab/>
        <w:t xml:space="preserve">проблем материально </w:t>
      </w:r>
      <w:r w:rsidRPr="00003CE7">
        <w:t>технического</w:t>
      </w:r>
      <w:r>
        <w:t xml:space="preserve"> </w:t>
      </w:r>
      <w:r w:rsidRPr="00003CE7">
        <w:t>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</w:t>
      </w:r>
      <w:r w:rsidRPr="00003CE7">
        <w:tab/>
        <w:t>процесс</w:t>
      </w:r>
      <w:r>
        <w:t xml:space="preserve">а </w:t>
      </w:r>
      <w:r w:rsidR="00B118EE">
        <w:t>исполнения своих</w:t>
      </w:r>
      <w:r w:rsidRPr="00003CE7">
        <w:t xml:space="preserve"> полном</w:t>
      </w:r>
      <w:r w:rsidR="00E91A16">
        <w:t xml:space="preserve">очий Администрацией и социально </w:t>
      </w:r>
      <w:r w:rsidRPr="00003CE7">
        <w:t>экономическим</w:t>
      </w:r>
      <w:r w:rsidRPr="00003CE7">
        <w:tab/>
        <w:t>развитием сельского поселения.</w:t>
      </w:r>
    </w:p>
    <w:p w:rsidR="00037BF1" w:rsidRPr="00003CE7" w:rsidRDefault="00037BF1" w:rsidP="00037BF1">
      <w:pPr>
        <w:ind w:firstLine="709"/>
        <w:jc w:val="both"/>
      </w:pPr>
      <w:r w:rsidRPr="00003CE7">
        <w:t>Реализация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</w:t>
      </w:r>
      <w:r>
        <w:t xml:space="preserve">е </w:t>
      </w:r>
      <w:r w:rsidRPr="00003CE7">
        <w:t>использовани</w:t>
      </w:r>
      <w:r>
        <w:t xml:space="preserve">е </w:t>
      </w:r>
      <w:r w:rsidRPr="00003CE7">
        <w:t>материально-технических и финансовых ресурсов.</w:t>
      </w:r>
    </w:p>
    <w:p w:rsidR="00037BF1" w:rsidRPr="00732231" w:rsidRDefault="00037BF1" w:rsidP="00037BF1">
      <w:pPr>
        <w:ind w:firstLine="709"/>
        <w:jc w:val="both"/>
      </w:pPr>
    </w:p>
    <w:p w:rsidR="00037BF1" w:rsidRDefault="00037BF1" w:rsidP="00037BF1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b/>
        </w:rPr>
      </w:pPr>
      <w:r>
        <w:rPr>
          <w:b/>
        </w:rPr>
        <w:t>Раздел 2. Цели, задачи, сроки и этапы реализации муниципальной программы.</w:t>
      </w:r>
    </w:p>
    <w:p w:rsidR="00037BF1" w:rsidRPr="00003CE7" w:rsidRDefault="00037BF1" w:rsidP="00037BF1">
      <w:pPr>
        <w:ind w:firstLine="709"/>
        <w:jc w:val="both"/>
      </w:pPr>
      <w:r w:rsidRPr="00003CE7">
        <w:lastRenderedPageBreak/>
        <w:t>Целью</w:t>
      </w:r>
      <w:r>
        <w:t xml:space="preserve"> </w:t>
      </w:r>
      <w:r w:rsidRPr="00003CE7">
        <w:t>Программы</w:t>
      </w:r>
      <w:r w:rsidRPr="00003CE7">
        <w:tab/>
        <w:t>является</w:t>
      </w:r>
      <w:r>
        <w:t xml:space="preserve"> </w:t>
      </w:r>
      <w:r w:rsidRPr="00003CE7">
        <w:t>комплексное решение п</w:t>
      </w:r>
      <w:r>
        <w:t>роблем социально экономического развития на территории Костаревского</w:t>
      </w:r>
      <w:r w:rsidRPr="00003CE7">
        <w:t xml:space="preserve"> сель</w:t>
      </w:r>
      <w:r>
        <w:t xml:space="preserve">ского поселения, способствующее </w:t>
      </w:r>
      <w:r w:rsidRPr="00003CE7">
        <w:t>комфортной жизнедеятельности населения.</w:t>
      </w:r>
    </w:p>
    <w:p w:rsidR="00037BF1" w:rsidRPr="00003CE7" w:rsidRDefault="00037BF1" w:rsidP="00037BF1">
      <w:pPr>
        <w:ind w:firstLine="709"/>
        <w:jc w:val="both"/>
      </w:pPr>
      <w:r>
        <w:t xml:space="preserve">Для достижения </w:t>
      </w:r>
      <w:r w:rsidRPr="00003CE7">
        <w:t>поставленной</w:t>
      </w:r>
      <w:r>
        <w:t xml:space="preserve"> цели </w:t>
      </w:r>
      <w:r w:rsidRPr="00003CE7">
        <w:t>необходим</w:t>
      </w:r>
      <w:r>
        <w:t xml:space="preserve">о </w:t>
      </w:r>
      <w:r w:rsidRPr="00003CE7">
        <w:t>выполнение</w:t>
      </w:r>
      <w:r>
        <w:t xml:space="preserve"> </w:t>
      </w:r>
      <w:r w:rsidRPr="00003CE7">
        <w:t>следующих задач:</w:t>
      </w:r>
    </w:p>
    <w:p w:rsidR="00E91A16" w:rsidRPr="0043107A" w:rsidRDefault="00E91A16" w:rsidP="00E91A16">
      <w:pPr>
        <w:suppressAutoHyphens/>
        <w:ind w:firstLine="709"/>
        <w:jc w:val="both"/>
        <w:rPr>
          <w:lang w:eastAsia="zh-CN"/>
        </w:rPr>
      </w:pPr>
      <w:r w:rsidRPr="0043107A">
        <w:rPr>
          <w:lang w:eastAsia="zh-CN"/>
        </w:rPr>
        <w:t xml:space="preserve">- </w:t>
      </w:r>
      <w:r>
        <w:rPr>
          <w:lang w:eastAsia="zh-CN"/>
        </w:rPr>
        <w:t>с</w:t>
      </w:r>
      <w:r w:rsidRPr="00AC4984">
        <w:rPr>
          <w:lang w:eastAsia="zh-CN"/>
        </w:rPr>
        <w:t>овершенствование муниципальной политики в сферах деятельности, относящихся к компетенции Администрации</w:t>
      </w:r>
      <w:r w:rsidRPr="0043107A">
        <w:rPr>
          <w:lang w:eastAsia="zh-CN"/>
        </w:rPr>
        <w:t>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с</w:t>
      </w:r>
      <w:r w:rsidRPr="00037BF1">
        <w:rPr>
          <w:lang w:eastAsia="zh-CN"/>
        </w:rPr>
        <w:t>нижение рисков возникновения чрезвычайных ситуаций в период весеннего паводка</w:t>
      </w:r>
      <w:r w:rsidRPr="005050B4">
        <w:rPr>
          <w:lang w:eastAsia="zh-CN"/>
        </w:rPr>
        <w:t>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с</w:t>
      </w:r>
      <w:r w:rsidRPr="00037BF1">
        <w:rPr>
          <w:lang w:eastAsia="zh-CN"/>
        </w:rPr>
        <w:t>одержание и ремонт грунтовых и асфальтобетонных дорог</w:t>
      </w:r>
      <w:r w:rsidRPr="005050B4">
        <w:rPr>
          <w:lang w:eastAsia="zh-CN"/>
        </w:rPr>
        <w:t>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с</w:t>
      </w:r>
      <w:r w:rsidRPr="00037BF1">
        <w:rPr>
          <w:lang w:eastAsia="zh-CN"/>
        </w:rPr>
        <w:t>одержание и ремонт системы уличного освещения, платин, общественных колодцев, благоустро</w:t>
      </w:r>
      <w:r>
        <w:rPr>
          <w:lang w:eastAsia="zh-CN"/>
        </w:rPr>
        <w:t>йство</w:t>
      </w:r>
      <w:r w:rsidRPr="005050B4">
        <w:rPr>
          <w:lang w:eastAsia="zh-CN"/>
        </w:rPr>
        <w:t xml:space="preserve"> </w:t>
      </w:r>
      <w:r w:rsidRPr="00037BF1">
        <w:rPr>
          <w:lang w:eastAsia="zh-CN"/>
        </w:rPr>
        <w:t>санкционированной свалки</w:t>
      </w:r>
      <w:r w:rsidRPr="005050B4">
        <w:rPr>
          <w:lang w:eastAsia="zh-CN"/>
        </w:rPr>
        <w:t>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с</w:t>
      </w:r>
      <w:r w:rsidRPr="00037BF1">
        <w:rPr>
          <w:lang w:eastAsia="zh-CN"/>
        </w:rPr>
        <w:t>одержание детских площадок, памятника мемориала, благоустройство села</w:t>
      </w:r>
      <w:r w:rsidRPr="005050B4">
        <w:rPr>
          <w:lang w:eastAsia="zh-CN"/>
        </w:rPr>
        <w:t>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о</w:t>
      </w:r>
      <w:r w:rsidRPr="005050B4">
        <w:rPr>
          <w:lang w:eastAsia="zh-CN"/>
        </w:rPr>
        <w:t>беспечение населения питьевой водой;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с</w:t>
      </w:r>
      <w:r w:rsidRPr="005050B4">
        <w:rPr>
          <w:lang w:eastAsia="zh-CN"/>
        </w:rPr>
        <w:t>оздание условий для с</w:t>
      </w:r>
      <w:r>
        <w:rPr>
          <w:lang w:eastAsia="zh-CN"/>
        </w:rPr>
        <w:t>а</w:t>
      </w:r>
      <w:r w:rsidRPr="005050B4">
        <w:rPr>
          <w:lang w:eastAsia="zh-CN"/>
        </w:rPr>
        <w:t>мореализации молодежи поселения в возрас</w:t>
      </w:r>
      <w:r>
        <w:rPr>
          <w:lang w:eastAsia="zh-CN"/>
        </w:rPr>
        <w:t>т</w:t>
      </w:r>
      <w:r w:rsidRPr="005050B4">
        <w:rPr>
          <w:lang w:eastAsia="zh-CN"/>
        </w:rPr>
        <w:t>е от 14 до 30 лет, поддержка деятельности детских и молодежных общественных формирований, патриотическое воспитание;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с</w:t>
      </w:r>
      <w:r w:rsidRPr="005050B4">
        <w:rPr>
          <w:lang w:eastAsia="zh-CN"/>
        </w:rPr>
        <w:t>оздание условий  для  организации досу</w:t>
      </w:r>
      <w:r>
        <w:rPr>
          <w:lang w:eastAsia="zh-CN"/>
        </w:rPr>
        <w:t>га и обеспечения жителей поселе</w:t>
      </w:r>
      <w:r w:rsidRPr="005050B4">
        <w:rPr>
          <w:lang w:eastAsia="zh-CN"/>
        </w:rPr>
        <w:t>ния  услугами организаций культуры;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о</w:t>
      </w:r>
      <w:r w:rsidRPr="005050B4">
        <w:rPr>
          <w:lang w:eastAsia="zh-CN"/>
        </w:rPr>
        <w:t>беспечение условий для развития на территории поселения физической культуры и массового спорта;</w:t>
      </w:r>
    </w:p>
    <w:p w:rsidR="00E91A16" w:rsidRPr="005050B4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с</w:t>
      </w:r>
      <w:r w:rsidRPr="005050B4">
        <w:rPr>
          <w:lang w:eastAsia="zh-CN"/>
        </w:rPr>
        <w:t>одержание мест захоронения;</w:t>
      </w:r>
    </w:p>
    <w:p w:rsidR="00E91A16" w:rsidRDefault="00E91A16" w:rsidP="00E91A16">
      <w:pPr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- о</w:t>
      </w:r>
      <w:r w:rsidRPr="005050B4">
        <w:rPr>
          <w:lang w:eastAsia="zh-CN"/>
        </w:rPr>
        <w:t>беспечение первичных мер пожарной безопасности в границах населенных пунктов</w:t>
      </w:r>
      <w:r>
        <w:rPr>
          <w:lang w:eastAsia="zh-CN"/>
        </w:rPr>
        <w:t>.</w:t>
      </w:r>
    </w:p>
    <w:p w:rsidR="00037BF1" w:rsidRDefault="00037BF1" w:rsidP="00037BF1">
      <w:pPr>
        <w:ind w:firstLine="709"/>
      </w:pPr>
      <w:proofErr w:type="gramStart"/>
      <w:r w:rsidRPr="00E63385">
        <w:t>Срок</w:t>
      </w:r>
      <w:r w:rsidRPr="00E63385">
        <w:rPr>
          <w:spacing w:val="-26"/>
        </w:rPr>
        <w:t xml:space="preserve">  </w:t>
      </w:r>
      <w:r w:rsidRPr="00E63385">
        <w:t>реализации</w:t>
      </w:r>
      <w:proofErr w:type="gramEnd"/>
      <w:r w:rsidRPr="00E63385">
        <w:rPr>
          <w:spacing w:val="-1"/>
        </w:rPr>
        <w:t xml:space="preserve"> </w:t>
      </w:r>
      <w:r w:rsidRPr="00E63385">
        <w:rPr>
          <w:spacing w:val="-4"/>
        </w:rPr>
        <w:t>П</w:t>
      </w:r>
      <w:r w:rsidRPr="00E63385">
        <w:t xml:space="preserve">рограммы:  2023 – 2025 </w:t>
      </w:r>
      <w:proofErr w:type="spellStart"/>
      <w:r w:rsidRPr="00E63385">
        <w:t>гг</w:t>
      </w:r>
      <w:proofErr w:type="spellEnd"/>
      <w:r w:rsidRPr="00E63385">
        <w:t xml:space="preserve"> (без разбивки на этапы).</w:t>
      </w:r>
    </w:p>
    <w:p w:rsidR="00037BF1" w:rsidRDefault="00037BF1" w:rsidP="00037BF1"/>
    <w:p w:rsidR="00037BF1" w:rsidRDefault="00037BF1" w:rsidP="00037BF1">
      <w:pPr>
        <w:widowControl w:val="0"/>
        <w:autoSpaceDE w:val="0"/>
        <w:autoSpaceDN w:val="0"/>
        <w:adjustRightInd w:val="0"/>
        <w:spacing w:line="322" w:lineRule="exact"/>
        <w:ind w:left="119" w:right="64" w:firstLine="566"/>
        <w:jc w:val="center"/>
        <w:rPr>
          <w:b/>
        </w:rPr>
      </w:pPr>
      <w:r>
        <w:rPr>
          <w:b/>
        </w:rPr>
        <w:t>Раздел 3. Целевые показатели достижения целей и решения задач, основные  ожидаемые конечные результаты муниципальной программы.</w:t>
      </w:r>
    </w:p>
    <w:p w:rsidR="00037BF1" w:rsidRDefault="00037BF1" w:rsidP="00037BF1">
      <w:pPr>
        <w:widowControl w:val="0"/>
        <w:autoSpaceDE w:val="0"/>
        <w:autoSpaceDN w:val="0"/>
        <w:adjustRightInd w:val="0"/>
        <w:spacing w:line="322" w:lineRule="exact"/>
        <w:ind w:left="119" w:right="64" w:firstLine="566"/>
        <w:jc w:val="center"/>
        <w:rPr>
          <w:b/>
        </w:rPr>
      </w:pPr>
    </w:p>
    <w:p w:rsidR="00037BF1" w:rsidRPr="00175942" w:rsidRDefault="00037BF1" w:rsidP="00037BF1">
      <w:pPr>
        <w:ind w:firstLine="709"/>
        <w:jc w:val="both"/>
      </w:pPr>
      <w:r w:rsidRPr="00175942">
        <w:t>Для достижения  цели  и  выполнения  задач  Программы  определены целевые  показатели  и  их  значения.  Ожидаемые  значения  целевых показателей Программы, а также перечень и описание мероприятий  приведены в Приложении № 1 к настоящей Программе. Ежегодно проводится  расчет целевых показателей.</w:t>
      </w:r>
      <w:r w:rsidRPr="00175942">
        <w:tab/>
      </w:r>
    </w:p>
    <w:p w:rsidR="00E91A16" w:rsidRDefault="00037BF1" w:rsidP="00E91A16">
      <w:pPr>
        <w:ind w:firstLine="709"/>
        <w:jc w:val="both"/>
      </w:pPr>
      <w:r w:rsidRPr="00E63385">
        <w:t>Реализация Программы будет способствовать:</w:t>
      </w:r>
    </w:p>
    <w:p w:rsidR="00E91A16" w:rsidRDefault="00E91A16" w:rsidP="00E91A16">
      <w:pPr>
        <w:ind w:firstLine="709"/>
        <w:jc w:val="both"/>
      </w:pPr>
      <w:r w:rsidRPr="00CC20FC">
        <w:rPr>
          <w:lang w:eastAsia="en-US"/>
        </w:rPr>
        <w:t>- улучшение финансовой возможности поселения, за счет увеличения собственных доходов;</w:t>
      </w:r>
    </w:p>
    <w:p w:rsidR="00E91A16" w:rsidRDefault="00E91A16" w:rsidP="00E91A16">
      <w:pPr>
        <w:ind w:firstLine="709"/>
        <w:jc w:val="both"/>
      </w:pPr>
      <w:r w:rsidRPr="00CC20FC">
        <w:rPr>
          <w:lang w:eastAsia="en-US"/>
        </w:rPr>
        <w:t>-качественное и своевременное исполнение обращений физических и юридических лиц;</w:t>
      </w:r>
    </w:p>
    <w:p w:rsidR="00E91A16" w:rsidRDefault="00E91A16" w:rsidP="00E91A16">
      <w:pPr>
        <w:ind w:firstLine="709"/>
        <w:jc w:val="both"/>
      </w:pPr>
      <w:r w:rsidRPr="00CC20FC">
        <w:rPr>
          <w:lang w:eastAsia="en-US"/>
        </w:rPr>
        <w:t>- улучшение благоустройства населенных пунктов;</w:t>
      </w:r>
    </w:p>
    <w:p w:rsidR="00E91A16" w:rsidRPr="00CC20FC" w:rsidRDefault="00E91A16" w:rsidP="00E91A16">
      <w:pPr>
        <w:ind w:firstLine="709"/>
        <w:jc w:val="both"/>
      </w:pPr>
      <w:r w:rsidRPr="00CC20FC">
        <w:rPr>
          <w:lang w:eastAsia="en-US"/>
        </w:rPr>
        <w:t>- развитие культурно-досуговой деятельности;</w:t>
      </w:r>
    </w:p>
    <w:p w:rsidR="00E91A16" w:rsidRDefault="00E91A16" w:rsidP="00E91A16">
      <w:pPr>
        <w:ind w:firstLine="709"/>
        <w:jc w:val="both"/>
      </w:pPr>
      <w:r w:rsidRPr="00CC20FC">
        <w:rPr>
          <w:lang w:eastAsia="en-US"/>
        </w:rPr>
        <w:t>-создание условий, способствующих здоровому образу жизни</w:t>
      </w:r>
      <w:r w:rsidRPr="00E63385">
        <w:t xml:space="preserve"> </w:t>
      </w:r>
    </w:p>
    <w:p w:rsidR="00037BF1" w:rsidRPr="00E63385" w:rsidRDefault="00037BF1" w:rsidP="00E91A16">
      <w:pPr>
        <w:ind w:firstLine="709"/>
        <w:jc w:val="both"/>
      </w:pPr>
      <w:r w:rsidRPr="00E63385">
        <w:t xml:space="preserve">Возможно снижение значения целевых </w:t>
      </w:r>
      <w:proofErr w:type="gramStart"/>
      <w:r w:rsidRPr="00E63385">
        <w:t>показателей  по</w:t>
      </w:r>
      <w:proofErr w:type="gramEnd"/>
      <w:r w:rsidRPr="00E63385">
        <w:t xml:space="preserve"> сравнению с запланированными в связи со следующими рисками:</w:t>
      </w:r>
    </w:p>
    <w:p w:rsidR="00037BF1" w:rsidRPr="00E63385" w:rsidRDefault="00037BF1" w:rsidP="00037BF1">
      <w:pPr>
        <w:ind w:firstLine="709"/>
        <w:jc w:val="both"/>
      </w:pPr>
      <w:r w:rsidRPr="00E63385">
        <w:t>- ухудшение социально-экономической ситуации;</w:t>
      </w:r>
    </w:p>
    <w:p w:rsidR="00037BF1" w:rsidRPr="00E63385" w:rsidRDefault="00037BF1" w:rsidP="00037BF1">
      <w:pPr>
        <w:ind w:firstLine="709"/>
        <w:jc w:val="both"/>
      </w:pPr>
      <w:r w:rsidRPr="00E63385">
        <w:t>- изменение нормативно-правовой базы на федеральном и региональном уровне;</w:t>
      </w:r>
    </w:p>
    <w:p w:rsidR="00037BF1" w:rsidRPr="00E63385" w:rsidRDefault="00037BF1" w:rsidP="00037BF1">
      <w:pPr>
        <w:ind w:firstLine="709"/>
        <w:jc w:val="both"/>
      </w:pPr>
      <w:r w:rsidRPr="00E63385">
        <w:t>- недостаточное ресурсное обеспечение запланированных мероприятий.</w:t>
      </w:r>
    </w:p>
    <w:p w:rsidR="00037BF1" w:rsidRDefault="00037BF1" w:rsidP="00037BF1">
      <w:pPr>
        <w:widowControl w:val="0"/>
        <w:tabs>
          <w:tab w:val="left" w:pos="1760"/>
          <w:tab w:val="left" w:pos="3060"/>
          <w:tab w:val="left" w:pos="4880"/>
          <w:tab w:val="left" w:pos="7080"/>
          <w:tab w:val="left" w:pos="8060"/>
        </w:tabs>
        <w:autoSpaceDE w:val="0"/>
        <w:autoSpaceDN w:val="0"/>
        <w:adjustRightInd w:val="0"/>
        <w:spacing w:before="4" w:line="322" w:lineRule="exact"/>
        <w:ind w:left="119" w:right="68" w:firstLine="566"/>
      </w:pPr>
    </w:p>
    <w:p w:rsidR="00037BF1" w:rsidRDefault="00037BF1" w:rsidP="00037BF1">
      <w:pPr>
        <w:widowControl w:val="0"/>
        <w:tabs>
          <w:tab w:val="left" w:pos="1760"/>
          <w:tab w:val="left" w:pos="3060"/>
          <w:tab w:val="left" w:pos="4880"/>
          <w:tab w:val="left" w:pos="7080"/>
          <w:tab w:val="left" w:pos="8060"/>
        </w:tabs>
        <w:autoSpaceDE w:val="0"/>
        <w:autoSpaceDN w:val="0"/>
        <w:adjustRightInd w:val="0"/>
        <w:spacing w:before="4" w:line="322" w:lineRule="exact"/>
        <w:ind w:left="119" w:right="68" w:firstLine="566"/>
        <w:jc w:val="center"/>
        <w:rPr>
          <w:b/>
        </w:rPr>
      </w:pPr>
      <w:r>
        <w:rPr>
          <w:b/>
        </w:rPr>
        <w:t>Раздел 4. Обобщенная характеристика основных  мероприятий муниципальной  программы.</w:t>
      </w:r>
    </w:p>
    <w:p w:rsidR="00037BF1" w:rsidRDefault="00037BF1" w:rsidP="00037BF1">
      <w:pPr>
        <w:ind w:firstLine="720"/>
        <w:jc w:val="both"/>
      </w:pPr>
    </w:p>
    <w:p w:rsidR="00037BF1" w:rsidRDefault="00037BF1" w:rsidP="00037BF1">
      <w:pPr>
        <w:ind w:firstLine="720"/>
        <w:jc w:val="both"/>
      </w:pPr>
      <w:r>
        <w:t>Общее понимание планируемых действий в рамках муниципальной программы дает система мероприятий, которые имеют свои конкретные цели, задачи и целевые показатели, но увязанные между собой и формирующие комплекс действий для достижения целей и задач муниципальной программы.</w:t>
      </w:r>
    </w:p>
    <w:p w:rsidR="00037BF1" w:rsidRDefault="00037BF1" w:rsidP="00037BF1">
      <w:pPr>
        <w:ind w:firstLine="720"/>
        <w:jc w:val="both"/>
      </w:pPr>
      <w:r>
        <w:lastRenderedPageBreak/>
        <w:t>П</w:t>
      </w:r>
      <w:r w:rsidRPr="00175942">
        <w:t>еречень и описание мероприятий</w:t>
      </w:r>
      <w:r>
        <w:t xml:space="preserve"> Программы</w:t>
      </w:r>
      <w:r w:rsidRPr="00175942">
        <w:t xml:space="preserve"> приведены в Приложении № 1 к настоящей Программе</w:t>
      </w:r>
    </w:p>
    <w:p w:rsidR="00037BF1" w:rsidRDefault="00037BF1" w:rsidP="00037BF1">
      <w:pPr>
        <w:widowControl w:val="0"/>
        <w:autoSpaceDE w:val="0"/>
        <w:autoSpaceDN w:val="0"/>
        <w:adjustRightInd w:val="0"/>
        <w:ind w:left="1884" w:right="986"/>
        <w:jc w:val="center"/>
        <w:rPr>
          <w:b/>
          <w:bCs/>
          <w:spacing w:val="3"/>
        </w:rPr>
      </w:pPr>
    </w:p>
    <w:p w:rsidR="00037BF1" w:rsidRDefault="00037BF1" w:rsidP="00037BF1">
      <w:pPr>
        <w:widowControl w:val="0"/>
        <w:autoSpaceDE w:val="0"/>
        <w:autoSpaceDN w:val="0"/>
        <w:adjustRightInd w:val="0"/>
        <w:ind w:left="1884" w:right="986"/>
        <w:jc w:val="center"/>
        <w:rPr>
          <w:b/>
          <w:bCs/>
          <w:spacing w:val="3"/>
        </w:rPr>
      </w:pPr>
      <w:r w:rsidRPr="00DB0D2B">
        <w:rPr>
          <w:b/>
          <w:bCs/>
          <w:spacing w:val="3"/>
        </w:rPr>
        <w:t>Раздел 5.</w:t>
      </w:r>
      <w:r>
        <w:rPr>
          <w:b/>
          <w:bCs/>
          <w:spacing w:val="3"/>
        </w:rPr>
        <w:t xml:space="preserve"> </w:t>
      </w:r>
      <w:r w:rsidRPr="00DB0D2B">
        <w:rPr>
          <w:b/>
          <w:bCs/>
          <w:spacing w:val="3"/>
        </w:rPr>
        <w:t>Обоснов</w:t>
      </w:r>
      <w:r>
        <w:rPr>
          <w:b/>
          <w:bCs/>
          <w:spacing w:val="3"/>
        </w:rPr>
        <w:t>ание объема финансовых ресурсов</w:t>
      </w:r>
      <w:r w:rsidRPr="00DB0D2B">
        <w:rPr>
          <w:b/>
          <w:bCs/>
          <w:spacing w:val="3"/>
        </w:rPr>
        <w:t>, необходимых для реализации муниципальной программы</w:t>
      </w:r>
      <w:r>
        <w:rPr>
          <w:b/>
          <w:bCs/>
          <w:spacing w:val="3"/>
        </w:rPr>
        <w:t xml:space="preserve">. </w:t>
      </w:r>
    </w:p>
    <w:p w:rsidR="00037BF1" w:rsidRPr="00DB0D2B" w:rsidRDefault="00037BF1" w:rsidP="00037BF1">
      <w:pPr>
        <w:widowControl w:val="0"/>
        <w:autoSpaceDE w:val="0"/>
        <w:autoSpaceDN w:val="0"/>
        <w:adjustRightInd w:val="0"/>
        <w:ind w:left="1884" w:right="986"/>
        <w:jc w:val="center"/>
        <w:rPr>
          <w:b/>
          <w:bCs/>
          <w:spacing w:val="3"/>
        </w:rPr>
      </w:pPr>
    </w:p>
    <w:p w:rsidR="00037BF1" w:rsidRPr="00DB0D2B" w:rsidRDefault="00037BF1" w:rsidP="00037BF1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 w:rsidRPr="00DB0D2B">
        <w:rPr>
          <w:spacing w:val="1"/>
        </w:rPr>
        <w:t>Финансировани</w:t>
      </w:r>
      <w:r w:rsidRPr="00DB0D2B">
        <w:t>е</w:t>
      </w:r>
      <w:r w:rsidRPr="00DB0D2B">
        <w:rPr>
          <w:spacing w:val="20"/>
        </w:rPr>
        <w:t xml:space="preserve"> </w:t>
      </w:r>
      <w:r w:rsidRPr="00DB0D2B">
        <w:rPr>
          <w:spacing w:val="-4"/>
        </w:rPr>
        <w:t>П</w:t>
      </w:r>
      <w:r w:rsidRPr="00DB0D2B">
        <w:rPr>
          <w:spacing w:val="1"/>
        </w:rPr>
        <w:t>рограмм</w:t>
      </w:r>
      <w:r w:rsidRPr="00DB0D2B">
        <w:t>ы</w:t>
      </w:r>
      <w:r w:rsidRPr="00DB0D2B">
        <w:rPr>
          <w:spacing w:val="34"/>
        </w:rPr>
        <w:t xml:space="preserve"> </w:t>
      </w:r>
      <w:r w:rsidRPr="00DB0D2B">
        <w:rPr>
          <w:spacing w:val="1"/>
        </w:rPr>
        <w:t>о</w:t>
      </w:r>
      <w:r w:rsidRPr="00DB0D2B">
        <w:rPr>
          <w:spacing w:val="5"/>
        </w:rPr>
        <w:t>с</w:t>
      </w:r>
      <w:r w:rsidRPr="00DB0D2B">
        <w:rPr>
          <w:spacing w:val="-5"/>
        </w:rPr>
        <w:t>у</w:t>
      </w:r>
      <w:r w:rsidRPr="00DB0D2B">
        <w:rPr>
          <w:spacing w:val="1"/>
        </w:rPr>
        <w:t>ще</w:t>
      </w:r>
      <w:r w:rsidRPr="00DB0D2B">
        <w:rPr>
          <w:spacing w:val="7"/>
        </w:rPr>
        <w:t>с</w:t>
      </w:r>
      <w:r w:rsidRPr="00DB0D2B">
        <w:rPr>
          <w:spacing w:val="1"/>
        </w:rPr>
        <w:t>твляетс</w:t>
      </w:r>
      <w:r w:rsidRPr="00DB0D2B">
        <w:t>я</w:t>
      </w:r>
      <w:r w:rsidRPr="00DB0D2B">
        <w:rPr>
          <w:spacing w:val="34"/>
        </w:rPr>
        <w:t xml:space="preserve"> </w:t>
      </w:r>
      <w:r w:rsidRPr="00DB0D2B">
        <w:rPr>
          <w:spacing w:val="1"/>
        </w:rPr>
        <w:t>з</w:t>
      </w:r>
      <w:r w:rsidRPr="00DB0D2B">
        <w:t>а</w:t>
      </w:r>
      <w:r w:rsidRPr="00DB0D2B">
        <w:rPr>
          <w:spacing w:val="34"/>
        </w:rPr>
        <w:t xml:space="preserve"> </w:t>
      </w:r>
      <w:r w:rsidRPr="00DB0D2B">
        <w:rPr>
          <w:spacing w:val="1"/>
        </w:rPr>
        <w:t>сче</w:t>
      </w:r>
      <w:r w:rsidRPr="00DB0D2B">
        <w:t>т</w:t>
      </w:r>
      <w:r w:rsidRPr="00DB0D2B">
        <w:rPr>
          <w:spacing w:val="29"/>
        </w:rPr>
        <w:t xml:space="preserve"> </w:t>
      </w:r>
      <w:r w:rsidRPr="00DB0D2B">
        <w:rPr>
          <w:spacing w:val="1"/>
        </w:rPr>
        <w:t>средст</w:t>
      </w:r>
      <w:r w:rsidRPr="00DB0D2B">
        <w:t>в</w:t>
      </w:r>
      <w:r w:rsidRPr="00DB0D2B">
        <w:rPr>
          <w:spacing w:val="27"/>
        </w:rPr>
        <w:t xml:space="preserve"> </w:t>
      </w:r>
      <w:r w:rsidRPr="00DB0D2B">
        <w:rPr>
          <w:spacing w:val="1"/>
        </w:rPr>
        <w:t>бюдж</w:t>
      </w:r>
      <w:r w:rsidRPr="00DB0D2B">
        <w:rPr>
          <w:spacing w:val="6"/>
        </w:rPr>
        <w:t>е</w:t>
      </w:r>
      <w:r w:rsidRPr="00DB0D2B">
        <w:rPr>
          <w:spacing w:val="1"/>
        </w:rPr>
        <w:t>та</w:t>
      </w:r>
      <w:r w:rsidRPr="00DB0D2B">
        <w:t xml:space="preserve"> сельского</w:t>
      </w:r>
      <w:r w:rsidRPr="00DB0D2B">
        <w:rPr>
          <w:spacing w:val="5"/>
        </w:rPr>
        <w:t xml:space="preserve"> </w:t>
      </w:r>
      <w:r w:rsidRPr="00DB0D2B">
        <w:t>поселени</w:t>
      </w:r>
      <w:r w:rsidRPr="00DB0D2B">
        <w:rPr>
          <w:spacing w:val="2"/>
        </w:rPr>
        <w:t>я</w:t>
      </w:r>
      <w:r w:rsidRPr="00DB0D2B">
        <w:t>.</w:t>
      </w:r>
      <w:r w:rsidRPr="00DB0D2B">
        <w:rPr>
          <w:spacing w:val="9"/>
        </w:rPr>
        <w:t xml:space="preserve"> </w:t>
      </w:r>
      <w:r w:rsidRPr="00734676">
        <w:t>«Объемы и источники финансирования программ</w:t>
      </w:r>
      <w:r w:rsidRPr="00DB0D2B">
        <w:rPr>
          <w:spacing w:val="2"/>
        </w:rPr>
        <w:t>:</w:t>
      </w:r>
    </w:p>
    <w:p w:rsidR="00037BF1" w:rsidRDefault="00037BF1" w:rsidP="00037BF1">
      <w:pPr>
        <w:pStyle w:val="a3"/>
        <w:ind w:firstLine="22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2023 год – 8711,130 тыс.рублей</w:t>
      </w:r>
    </w:p>
    <w:p w:rsidR="00037BF1" w:rsidRDefault="00037BF1" w:rsidP="00037BF1">
      <w:pPr>
        <w:pStyle w:val="a3"/>
        <w:ind w:firstLine="22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2024 год – 3590,540 тыс.рублей</w:t>
      </w:r>
    </w:p>
    <w:p w:rsidR="00037BF1" w:rsidRDefault="00037BF1" w:rsidP="00037BF1">
      <w:pPr>
        <w:pStyle w:val="a3"/>
        <w:ind w:firstLine="22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2025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год </w:t>
      </w:r>
      <w:r w:rsidRPr="00DB0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3664,250 тыс.рублей.</w:t>
      </w:r>
    </w:p>
    <w:p w:rsidR="00037BF1" w:rsidRPr="00104069" w:rsidRDefault="00037BF1" w:rsidP="00037BF1">
      <w:pPr>
        <w:pStyle w:val="a3"/>
        <w:ind w:firstLine="566"/>
        <w:rPr>
          <w:rFonts w:ascii="Times New Roman" w:hAnsi="Times New Roman"/>
          <w:sz w:val="24"/>
          <w:szCs w:val="24"/>
          <w:lang w:val="ru-RU"/>
        </w:rPr>
      </w:pPr>
    </w:p>
    <w:p w:rsidR="00037BF1" w:rsidRDefault="00037BF1" w:rsidP="00037BF1">
      <w:pPr>
        <w:spacing w:before="108" w:after="108"/>
        <w:jc w:val="center"/>
        <w:rPr>
          <w:b/>
        </w:rPr>
      </w:pPr>
      <w:r>
        <w:rPr>
          <w:b/>
        </w:rPr>
        <w:t>Раздел 6. Механизмы реализации муниципальной программы</w:t>
      </w:r>
    </w:p>
    <w:p w:rsidR="00037BF1" w:rsidRDefault="00037BF1" w:rsidP="00037BF1">
      <w:pPr>
        <w:ind w:firstLine="720"/>
        <w:jc w:val="both"/>
      </w:pPr>
      <w:r>
        <w:t xml:space="preserve">Важнейшим элементом реализации программы является взаимосвязь планирования, реализации, мониторинга и корректировки программы. </w:t>
      </w:r>
    </w:p>
    <w:p w:rsidR="00037BF1" w:rsidRDefault="00037BF1" w:rsidP="00037BF1">
      <w:pPr>
        <w:ind w:firstLine="720"/>
        <w:jc w:val="both"/>
      </w:pPr>
      <w:r>
        <w:t>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E91A16" w:rsidRDefault="00037BF1" w:rsidP="00E91A16">
      <w:pPr>
        <w:ind w:firstLine="720"/>
        <w:jc w:val="both"/>
      </w:pPr>
      <w:r>
        <w:t>Эффективность расходования бюджетных средств оценивается выполнением целевых показателей  Программы</w:t>
      </w:r>
      <w:r w:rsidR="00E91A16">
        <w:t>.</w:t>
      </w:r>
    </w:p>
    <w:p w:rsidR="00E91A16" w:rsidRDefault="00037BF1" w:rsidP="00E91A16">
      <w:pPr>
        <w:ind w:firstLine="720"/>
        <w:jc w:val="both"/>
      </w:pPr>
      <w:r>
        <w:t>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уточнения степени эффективности решения задач и выполнения мероприятий Программы.</w:t>
      </w:r>
    </w:p>
    <w:p w:rsidR="00E91A16" w:rsidRDefault="00037BF1" w:rsidP="00E91A16">
      <w:pPr>
        <w:ind w:firstLine="720"/>
        <w:jc w:val="both"/>
      </w:pPr>
      <w:r>
        <w:t>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E91A16" w:rsidRDefault="00037BF1" w:rsidP="00E91A16">
      <w:pPr>
        <w:ind w:firstLine="720"/>
        <w:jc w:val="both"/>
      </w:pPr>
      <w:r>
        <w:t>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037BF1" w:rsidRDefault="00037BF1" w:rsidP="00E91A16">
      <w:pPr>
        <w:ind w:firstLine="720"/>
        <w:jc w:val="both"/>
      </w:pPr>
      <w:r>
        <w:t>Оценка эффективности реализации программы определяется по перечню программных мероприятий на основе расчетов по следующей формуле:</w:t>
      </w:r>
    </w:p>
    <w:p w:rsidR="00037BF1" w:rsidRDefault="00037BF1" w:rsidP="00037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7BF1" w:rsidRDefault="00037BF1" w:rsidP="00037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spellStart"/>
      <w:r>
        <w:t>Еп</w:t>
      </w:r>
      <w:proofErr w:type="spellEnd"/>
      <w:r>
        <w:t xml:space="preserve"> = </w:t>
      </w:r>
      <w:proofErr w:type="spellStart"/>
      <w:r>
        <w:rPr>
          <w:u w:val="single"/>
        </w:rPr>
        <w:t>Кф</w:t>
      </w:r>
      <w:proofErr w:type="spellEnd"/>
      <w:r>
        <w:rPr>
          <w:u w:val="single"/>
        </w:rPr>
        <w:t xml:space="preserve"> *100</w:t>
      </w:r>
    </w:p>
    <w:p w:rsidR="00037BF1" w:rsidRDefault="00037BF1" w:rsidP="00037BF1">
      <w:pPr>
        <w:tabs>
          <w:tab w:val="left" w:pos="855"/>
          <w:tab w:val="center" w:pos="5089"/>
        </w:tabs>
        <w:ind w:firstLine="540"/>
      </w:pPr>
      <w:r>
        <w:t xml:space="preserve">                                                                      </w:t>
      </w:r>
      <w:proofErr w:type="spellStart"/>
      <w:r>
        <w:t>Кп</w:t>
      </w:r>
      <w:proofErr w:type="spellEnd"/>
    </w:p>
    <w:p w:rsidR="00037BF1" w:rsidRDefault="00037BF1" w:rsidP="00037BF1">
      <w:pPr>
        <w:tabs>
          <w:tab w:val="left" w:pos="855"/>
          <w:tab w:val="center" w:pos="5089"/>
        </w:tabs>
        <w:ind w:firstLine="540"/>
      </w:pPr>
      <w:r>
        <w:t xml:space="preserve">Где: </w:t>
      </w:r>
      <w:proofErr w:type="spellStart"/>
      <w:r>
        <w:t>Еп</w:t>
      </w:r>
      <w:proofErr w:type="spellEnd"/>
      <w:r>
        <w:t xml:space="preserve"> – эффективность хода реализации отдельного мероприятия Программы;</w:t>
      </w:r>
    </w:p>
    <w:p w:rsidR="00037BF1" w:rsidRDefault="00037BF1" w:rsidP="00037BF1">
      <w:pPr>
        <w:tabs>
          <w:tab w:val="left" w:pos="855"/>
          <w:tab w:val="center" w:pos="5089"/>
        </w:tabs>
        <w:ind w:firstLine="540"/>
      </w:pPr>
      <w:r>
        <w:t xml:space="preserve">        </w:t>
      </w:r>
      <w:proofErr w:type="spellStart"/>
      <w:r>
        <w:t>Кф</w:t>
      </w:r>
      <w:proofErr w:type="spellEnd"/>
      <w:r>
        <w:t xml:space="preserve"> – фактическое значение показателя, достигнутое в ходе реализации   Программы;</w:t>
      </w:r>
    </w:p>
    <w:p w:rsidR="00037BF1" w:rsidRDefault="00037BF1" w:rsidP="00037BF1">
      <w:pPr>
        <w:tabs>
          <w:tab w:val="left" w:pos="855"/>
          <w:tab w:val="left" w:pos="1650"/>
        </w:tabs>
        <w:ind w:firstLine="540"/>
      </w:pPr>
      <w:r>
        <w:t xml:space="preserve">        </w:t>
      </w:r>
      <w:proofErr w:type="spellStart"/>
      <w:r>
        <w:t>Кп</w:t>
      </w:r>
      <w:proofErr w:type="spellEnd"/>
      <w:r>
        <w:t xml:space="preserve"> -  плановое значение показателя, утвержденного Программой;</w:t>
      </w:r>
    </w:p>
    <w:p w:rsidR="0089151A" w:rsidRDefault="00037BF1" w:rsidP="00E91A16">
      <w:pPr>
        <w:widowControl w:val="0"/>
        <w:tabs>
          <w:tab w:val="left" w:pos="2000"/>
          <w:tab w:val="left" w:pos="2920"/>
          <w:tab w:val="left" w:pos="3280"/>
          <w:tab w:val="left" w:pos="4360"/>
          <w:tab w:val="left" w:pos="4580"/>
          <w:tab w:val="left" w:pos="5760"/>
          <w:tab w:val="left" w:pos="6020"/>
          <w:tab w:val="left" w:pos="6300"/>
          <w:tab w:val="left" w:pos="7480"/>
          <w:tab w:val="left" w:pos="7820"/>
        </w:tabs>
        <w:autoSpaceDE w:val="0"/>
        <w:autoSpaceDN w:val="0"/>
        <w:adjustRightInd w:val="0"/>
        <w:spacing w:before="26" w:line="322" w:lineRule="exact"/>
        <w:ind w:left="119" w:right="61" w:firstLine="566"/>
        <w:jc w:val="both"/>
        <w:rPr>
          <w:w w:val="99"/>
          <w:sz w:val="28"/>
          <w:szCs w:val="28"/>
          <w:lang w:eastAsia="en-US"/>
        </w:rPr>
      </w:pPr>
      <w:r>
        <w:rPr>
          <w:spacing w:val="-4"/>
        </w:rPr>
        <w:t>А</w:t>
      </w:r>
      <w:r>
        <w:t>дмини</w:t>
      </w:r>
      <w:r>
        <w:rPr>
          <w:spacing w:val="8"/>
        </w:rPr>
        <w:t>с</w:t>
      </w:r>
      <w:r>
        <w:t xml:space="preserve">трация ежегодно до </w:t>
      </w:r>
      <w:r w:rsidR="00E91A16">
        <w:t>1</w:t>
      </w:r>
      <w:r w:rsidR="00E91A16" w:rsidRPr="00E91A16">
        <w:t>0</w:t>
      </w:r>
      <w:r w:rsidRPr="00E91A16">
        <w:t xml:space="preserve"> </w:t>
      </w:r>
      <w:r w:rsidR="00E91A16" w:rsidRPr="00E91A16">
        <w:t>февраля</w:t>
      </w:r>
      <w:r w:rsidRPr="00E91A16">
        <w:t xml:space="preserve"> года,</w:t>
      </w:r>
      <w:r>
        <w:t xml:space="preserve"> следующего за </w:t>
      </w:r>
      <w:proofErr w:type="gramStart"/>
      <w:r>
        <w:t>отчетным,  орга</w:t>
      </w:r>
      <w:r>
        <w:rPr>
          <w:spacing w:val="5"/>
        </w:rPr>
        <w:t>н</w:t>
      </w:r>
      <w:r>
        <w:t>и</w:t>
      </w:r>
      <w:r>
        <w:rPr>
          <w:spacing w:val="4"/>
        </w:rPr>
        <w:t>з</w:t>
      </w:r>
      <w:r>
        <w:rPr>
          <w:spacing w:val="-5"/>
        </w:rPr>
        <w:t>у</w:t>
      </w:r>
      <w:r>
        <w:t>ет</w:t>
      </w:r>
      <w:proofErr w:type="gramEnd"/>
      <w:r>
        <w:t xml:space="preserve"> провер</w:t>
      </w:r>
      <w:r>
        <w:rPr>
          <w:spacing w:val="6"/>
        </w:rPr>
        <w:t>к</w:t>
      </w:r>
      <w:r>
        <w:t>у выполнения про</w:t>
      </w:r>
      <w:r>
        <w:rPr>
          <w:spacing w:val="4"/>
        </w:rPr>
        <w:t>г</w:t>
      </w:r>
      <w:r>
        <w:t>раммн</w:t>
      </w:r>
      <w:r>
        <w:rPr>
          <w:spacing w:val="7"/>
        </w:rPr>
        <w:t>ы</w:t>
      </w:r>
      <w:r>
        <w:t>х мероприяти</w:t>
      </w:r>
      <w:r>
        <w:rPr>
          <w:spacing w:val="-2"/>
        </w:rPr>
        <w:t>й</w:t>
      </w:r>
      <w:r w:rsidR="00E91A16">
        <w:t xml:space="preserve">, обращая особое </w:t>
      </w:r>
      <w:r>
        <w:t>внимание на целевое и</w:t>
      </w:r>
      <w:r>
        <w:rPr>
          <w:w w:val="114"/>
        </w:rPr>
        <w:t xml:space="preserve"> </w:t>
      </w:r>
      <w:r>
        <w:t>эффект</w:t>
      </w:r>
      <w:r>
        <w:rPr>
          <w:spacing w:val="5"/>
        </w:rPr>
        <w:t>и</w:t>
      </w:r>
      <w:r>
        <w:t xml:space="preserve">вное </w:t>
      </w:r>
      <w:r>
        <w:rPr>
          <w:spacing w:val="1"/>
        </w:rPr>
        <w:t>испол</w:t>
      </w:r>
      <w:r>
        <w:rPr>
          <w:spacing w:val="-4"/>
        </w:rPr>
        <w:t>ь</w:t>
      </w:r>
      <w:r>
        <w:rPr>
          <w:spacing w:val="1"/>
        </w:rPr>
        <w:t>зовани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выделяем</w:t>
      </w:r>
      <w:r>
        <w:rPr>
          <w:spacing w:val="6"/>
        </w:rPr>
        <w:t>ы</w:t>
      </w:r>
      <w:r>
        <w:t>х</w:t>
      </w:r>
      <w:r>
        <w:rPr>
          <w:spacing w:val="18"/>
        </w:rPr>
        <w:t xml:space="preserve"> </w:t>
      </w:r>
      <w:r>
        <w:rPr>
          <w:spacing w:val="1"/>
        </w:rPr>
        <w:t>средст</w:t>
      </w:r>
      <w:r>
        <w:t>в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1"/>
        </w:rPr>
        <w:t>конечны</w:t>
      </w:r>
      <w:r>
        <w:t>е</w:t>
      </w:r>
      <w:r>
        <w:rPr>
          <w:spacing w:val="25"/>
        </w:rPr>
        <w:t xml:space="preserve"> </w:t>
      </w:r>
      <w:r>
        <w:rPr>
          <w:spacing w:val="1"/>
        </w:rPr>
        <w:t>ре</w:t>
      </w:r>
      <w:r>
        <w:rPr>
          <w:spacing w:val="5"/>
        </w:rPr>
        <w:t>з</w:t>
      </w:r>
      <w:r>
        <w:rPr>
          <w:spacing w:val="-5"/>
        </w:rPr>
        <w:t>у</w:t>
      </w:r>
      <w:r>
        <w:rPr>
          <w:spacing w:val="1"/>
        </w:rPr>
        <w:t>льтат</w:t>
      </w:r>
      <w:r>
        <w:t>ы.</w:t>
      </w:r>
      <w:r>
        <w:rPr>
          <w:spacing w:val="16"/>
        </w:rPr>
        <w:t xml:space="preserve"> </w:t>
      </w:r>
      <w:r>
        <w:rPr>
          <w:spacing w:val="-4"/>
        </w:rPr>
        <w:t>П</w:t>
      </w:r>
      <w:r>
        <w:t>о</w:t>
      </w:r>
      <w:r>
        <w:rPr>
          <w:spacing w:val="30"/>
        </w:rPr>
        <w:t xml:space="preserve"> </w:t>
      </w:r>
      <w:r>
        <w:rPr>
          <w:spacing w:val="1"/>
        </w:rPr>
        <w:t>ре</w:t>
      </w:r>
      <w:r>
        <w:rPr>
          <w:spacing w:val="5"/>
        </w:rPr>
        <w:t>з</w:t>
      </w:r>
      <w:r>
        <w:rPr>
          <w:spacing w:val="-5"/>
        </w:rPr>
        <w:t>у</w:t>
      </w:r>
      <w:r>
        <w:rPr>
          <w:spacing w:val="1"/>
        </w:rPr>
        <w:t>льтатам</w:t>
      </w:r>
      <w:r>
        <w:t xml:space="preserve"> </w:t>
      </w:r>
      <w:proofErr w:type="gramStart"/>
      <w:r>
        <w:t xml:space="preserve">проверки </w:t>
      </w:r>
      <w:r>
        <w:rPr>
          <w:spacing w:val="13"/>
        </w:rPr>
        <w:t xml:space="preserve"> </w:t>
      </w:r>
      <w:r>
        <w:t>ос</w:t>
      </w:r>
      <w:r>
        <w:rPr>
          <w:spacing w:val="-5"/>
        </w:rPr>
        <w:t>у</w:t>
      </w:r>
      <w:r>
        <w:t>ще</w:t>
      </w:r>
      <w:r>
        <w:rPr>
          <w:spacing w:val="7"/>
        </w:rPr>
        <w:t>с</w:t>
      </w:r>
      <w:r>
        <w:t>т</w:t>
      </w:r>
      <w:r>
        <w:rPr>
          <w:spacing w:val="-4"/>
        </w:rPr>
        <w:t>в</w:t>
      </w:r>
      <w:r>
        <w:t>ляется</w:t>
      </w:r>
      <w:proofErr w:type="gramEnd"/>
      <w:r>
        <w:t xml:space="preserve"> </w:t>
      </w:r>
      <w:r>
        <w:rPr>
          <w:spacing w:val="15"/>
        </w:rPr>
        <w:t xml:space="preserve"> </w:t>
      </w:r>
      <w:r>
        <w:t xml:space="preserve">анализ </w:t>
      </w:r>
      <w:r>
        <w:rPr>
          <w:spacing w:val="8"/>
        </w:rPr>
        <w:t xml:space="preserve"> </w:t>
      </w:r>
      <w:r>
        <w:t xml:space="preserve">и </w:t>
      </w:r>
      <w:r>
        <w:rPr>
          <w:spacing w:val="12"/>
        </w:rPr>
        <w:t xml:space="preserve"> </w:t>
      </w:r>
      <w:r>
        <w:t xml:space="preserve">приводятся </w:t>
      </w:r>
      <w:r>
        <w:rPr>
          <w:spacing w:val="7"/>
        </w:rPr>
        <w:t xml:space="preserve"> </w:t>
      </w:r>
      <w:r>
        <w:t>замечани</w:t>
      </w:r>
      <w:r>
        <w:rPr>
          <w:spacing w:val="4"/>
        </w:rPr>
        <w:t>я</w:t>
      </w:r>
      <w:r>
        <w:t xml:space="preserve">, </w:t>
      </w:r>
      <w:r>
        <w:rPr>
          <w:spacing w:val="8"/>
        </w:rPr>
        <w:t xml:space="preserve"> </w:t>
      </w:r>
      <w:r>
        <w:t xml:space="preserve">относящиеся </w:t>
      </w:r>
      <w:r>
        <w:rPr>
          <w:spacing w:val="4"/>
        </w:rPr>
        <w:t xml:space="preserve"> </w:t>
      </w:r>
      <w:r>
        <w:t xml:space="preserve">к </w:t>
      </w:r>
      <w:r>
        <w:rPr>
          <w:spacing w:val="-5"/>
        </w:rPr>
        <w:t>х</w:t>
      </w:r>
      <w:r>
        <w:t>о</w:t>
      </w:r>
      <w:r>
        <w:rPr>
          <w:spacing w:val="7"/>
        </w:rPr>
        <w:t>д</w:t>
      </w:r>
      <w:r>
        <w:t>у</w:t>
      </w:r>
      <w:r>
        <w:rPr>
          <w:spacing w:val="30"/>
        </w:rPr>
        <w:t xml:space="preserve"> </w:t>
      </w:r>
      <w:r>
        <w:t>работ</w:t>
      </w:r>
      <w:r>
        <w:rPr>
          <w:spacing w:val="1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реал</w:t>
      </w:r>
      <w:r>
        <w:rPr>
          <w:spacing w:val="5"/>
        </w:rPr>
        <w:t>и</w:t>
      </w:r>
      <w:r>
        <w:t>зации</w:t>
      </w:r>
      <w:r>
        <w:rPr>
          <w:spacing w:val="31"/>
        </w:rPr>
        <w:t xml:space="preserve"> </w:t>
      </w:r>
      <w:r>
        <w:t>Программ</w:t>
      </w:r>
      <w:r>
        <w:rPr>
          <w:spacing w:val="5"/>
        </w:rPr>
        <w:t>ы</w:t>
      </w:r>
      <w:r>
        <w:t>,</w:t>
      </w:r>
      <w:r>
        <w:rPr>
          <w:spacing w:val="9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предложени</w:t>
      </w:r>
      <w:r>
        <w:rPr>
          <w:spacing w:val="2"/>
        </w:rPr>
        <w:t>я</w:t>
      </w:r>
      <w:r>
        <w:t>,</w:t>
      </w:r>
      <w:r>
        <w:rPr>
          <w:spacing w:val="8"/>
        </w:rPr>
        <w:t xml:space="preserve"> </w:t>
      </w:r>
      <w:r>
        <w:t>направленные</w:t>
      </w:r>
      <w:r>
        <w:rPr>
          <w:spacing w:val="-12"/>
        </w:rPr>
        <w:t xml:space="preserve"> </w:t>
      </w:r>
      <w:r>
        <w:t>на улу</w:t>
      </w:r>
      <w:r>
        <w:rPr>
          <w:spacing w:val="-5"/>
        </w:rPr>
        <w:t>ч</w:t>
      </w:r>
      <w:r>
        <w:t>ше</w:t>
      </w:r>
      <w:r>
        <w:rPr>
          <w:spacing w:val="6"/>
        </w:rPr>
        <w:t>н</w:t>
      </w:r>
      <w:r>
        <w:t>ие</w:t>
      </w:r>
      <w:r>
        <w:rPr>
          <w:spacing w:val="-3"/>
        </w:rPr>
        <w:t xml:space="preserve"> </w:t>
      </w:r>
      <w:r>
        <w:t>ра</w:t>
      </w:r>
      <w:r>
        <w:rPr>
          <w:spacing w:val="4"/>
        </w:rPr>
        <w:t>б</w:t>
      </w:r>
      <w:r>
        <w:t>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rPr>
          <w:spacing w:val="6"/>
        </w:rPr>
        <w:t>с</w:t>
      </w:r>
      <w:r>
        <w:t>транение</w:t>
      </w:r>
      <w:r>
        <w:rPr>
          <w:spacing w:val="-1"/>
        </w:rPr>
        <w:t xml:space="preserve"> </w:t>
      </w:r>
      <w:r>
        <w:t>выя</w:t>
      </w:r>
      <w:r>
        <w:rPr>
          <w:spacing w:val="6"/>
        </w:rPr>
        <w:t>в</w:t>
      </w:r>
      <w:r>
        <w:t>ленных</w:t>
      </w:r>
      <w:r>
        <w:rPr>
          <w:spacing w:val="-3"/>
        </w:rPr>
        <w:t xml:space="preserve"> </w:t>
      </w:r>
      <w:r>
        <w:t>недостатко</w:t>
      </w:r>
      <w:r>
        <w:rPr>
          <w:spacing w:val="2"/>
        </w:rPr>
        <w:t>в</w:t>
      </w:r>
      <w:r>
        <w:t>. Итоги выполнения Программы включаются в ежегодный отчет главы сельского поселения  о результатах своей деятельности и деятельности администрации сельского поселения.</w:t>
      </w:r>
      <w:r w:rsidR="0089151A">
        <w:rPr>
          <w:w w:val="99"/>
          <w:sz w:val="28"/>
          <w:szCs w:val="28"/>
          <w:lang w:eastAsia="en-US"/>
        </w:rPr>
        <w:t xml:space="preserve">                                     </w:t>
      </w:r>
    </w:p>
    <w:p w:rsidR="0089151A" w:rsidRDefault="0089151A" w:rsidP="0089151A">
      <w:pPr>
        <w:widowControl w:val="0"/>
        <w:autoSpaceDE w:val="0"/>
        <w:autoSpaceDN w:val="0"/>
        <w:adjustRightInd w:val="0"/>
        <w:spacing w:line="320" w:lineRule="exact"/>
        <w:ind w:right="4262"/>
        <w:jc w:val="center"/>
        <w:rPr>
          <w:w w:val="99"/>
          <w:sz w:val="28"/>
          <w:szCs w:val="28"/>
          <w:lang w:eastAsia="en-US"/>
        </w:rPr>
      </w:pPr>
    </w:p>
    <w:sectPr w:rsidR="0089151A" w:rsidSect="00E91A16">
      <w:pgSz w:w="11906" w:h="16838"/>
      <w:pgMar w:top="102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606"/>
    <w:multiLevelType w:val="hybridMultilevel"/>
    <w:tmpl w:val="07B02BAC"/>
    <w:lvl w:ilvl="0" w:tplc="ABD48558">
      <w:start w:val="202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DB1B59"/>
    <w:multiLevelType w:val="multilevel"/>
    <w:tmpl w:val="D18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4A"/>
    <w:rsid w:val="00017673"/>
    <w:rsid w:val="0003396A"/>
    <w:rsid w:val="00037BF1"/>
    <w:rsid w:val="000B7E91"/>
    <w:rsid w:val="0013012F"/>
    <w:rsid w:val="00132C01"/>
    <w:rsid w:val="001560D4"/>
    <w:rsid w:val="00164DE5"/>
    <w:rsid w:val="00187901"/>
    <w:rsid w:val="001A1C17"/>
    <w:rsid w:val="001B7A4A"/>
    <w:rsid w:val="001C13E3"/>
    <w:rsid w:val="001E124A"/>
    <w:rsid w:val="002040DC"/>
    <w:rsid w:val="00220B1F"/>
    <w:rsid w:val="00222E36"/>
    <w:rsid w:val="0028487A"/>
    <w:rsid w:val="002A44CD"/>
    <w:rsid w:val="002A4635"/>
    <w:rsid w:val="002B0513"/>
    <w:rsid w:val="00312F4B"/>
    <w:rsid w:val="0033145A"/>
    <w:rsid w:val="00334265"/>
    <w:rsid w:val="00342E79"/>
    <w:rsid w:val="00343A76"/>
    <w:rsid w:val="003555AF"/>
    <w:rsid w:val="00382CFD"/>
    <w:rsid w:val="00396931"/>
    <w:rsid w:val="003D59E8"/>
    <w:rsid w:val="004131E1"/>
    <w:rsid w:val="0044204B"/>
    <w:rsid w:val="004623D1"/>
    <w:rsid w:val="004713FE"/>
    <w:rsid w:val="00477717"/>
    <w:rsid w:val="00485B06"/>
    <w:rsid w:val="0049020E"/>
    <w:rsid w:val="004C363F"/>
    <w:rsid w:val="004F263A"/>
    <w:rsid w:val="0050135A"/>
    <w:rsid w:val="005050B4"/>
    <w:rsid w:val="00512493"/>
    <w:rsid w:val="00591B97"/>
    <w:rsid w:val="005D1829"/>
    <w:rsid w:val="005D1884"/>
    <w:rsid w:val="00600BB2"/>
    <w:rsid w:val="006223D7"/>
    <w:rsid w:val="00631830"/>
    <w:rsid w:val="00652141"/>
    <w:rsid w:val="00661EFC"/>
    <w:rsid w:val="00670B60"/>
    <w:rsid w:val="006C167F"/>
    <w:rsid w:val="006C208C"/>
    <w:rsid w:val="00773E08"/>
    <w:rsid w:val="0078110E"/>
    <w:rsid w:val="00852AF4"/>
    <w:rsid w:val="00862548"/>
    <w:rsid w:val="00886A3C"/>
    <w:rsid w:val="0089151A"/>
    <w:rsid w:val="008A3A37"/>
    <w:rsid w:val="008A3C84"/>
    <w:rsid w:val="008B2BD8"/>
    <w:rsid w:val="008F7709"/>
    <w:rsid w:val="009430BB"/>
    <w:rsid w:val="00957FE4"/>
    <w:rsid w:val="00972158"/>
    <w:rsid w:val="00985B54"/>
    <w:rsid w:val="009A068D"/>
    <w:rsid w:val="00A07CF9"/>
    <w:rsid w:val="00A521F2"/>
    <w:rsid w:val="00A6645D"/>
    <w:rsid w:val="00A754FC"/>
    <w:rsid w:val="00A90FD0"/>
    <w:rsid w:val="00B10133"/>
    <w:rsid w:val="00B118EE"/>
    <w:rsid w:val="00B32D1E"/>
    <w:rsid w:val="00B35D92"/>
    <w:rsid w:val="00B60106"/>
    <w:rsid w:val="00BA3E90"/>
    <w:rsid w:val="00BE14DF"/>
    <w:rsid w:val="00BF5601"/>
    <w:rsid w:val="00C259D8"/>
    <w:rsid w:val="00C27361"/>
    <w:rsid w:val="00C65FA2"/>
    <w:rsid w:val="00CA65D9"/>
    <w:rsid w:val="00CC20FC"/>
    <w:rsid w:val="00CD17A0"/>
    <w:rsid w:val="00CD663D"/>
    <w:rsid w:val="00CE26C0"/>
    <w:rsid w:val="00CE7EA8"/>
    <w:rsid w:val="00D6050C"/>
    <w:rsid w:val="00DA3858"/>
    <w:rsid w:val="00DD08EE"/>
    <w:rsid w:val="00DF5E80"/>
    <w:rsid w:val="00E426D1"/>
    <w:rsid w:val="00E47596"/>
    <w:rsid w:val="00E91A16"/>
    <w:rsid w:val="00EA1BF6"/>
    <w:rsid w:val="00F02EC1"/>
    <w:rsid w:val="00F37851"/>
    <w:rsid w:val="00F43E3A"/>
    <w:rsid w:val="00F63072"/>
    <w:rsid w:val="00F67DC4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5C74-C4D8-4095-B2A4-C899099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rsid w:val="00F4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F43E3A"/>
    <w:pPr>
      <w:widowControl w:val="0"/>
      <w:autoSpaceDE w:val="0"/>
      <w:autoSpaceDN w:val="0"/>
      <w:adjustRightInd w:val="0"/>
      <w:spacing w:line="274" w:lineRule="exact"/>
      <w:ind w:firstLine="197"/>
    </w:pPr>
  </w:style>
  <w:style w:type="character" w:customStyle="1" w:styleId="FontStyle13">
    <w:name w:val="Font Style13"/>
    <w:basedOn w:val="a0"/>
    <w:rsid w:val="00F43E3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1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60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60D4"/>
    <w:rPr>
      <w:color w:val="800080"/>
      <w:u w:val="single"/>
    </w:rPr>
  </w:style>
  <w:style w:type="paragraph" w:customStyle="1" w:styleId="xl65">
    <w:name w:val="xl6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1560D4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1">
    <w:name w:val="xl7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2">
    <w:name w:val="xl7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1560D4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1560D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1560D4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03">
    <w:name w:val="xl10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1560D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1560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1560D4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6">
    <w:name w:val="xl14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8">
    <w:name w:val="xl14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0">
    <w:name w:val="xl15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1560D4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1560D4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1560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1560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1560D4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2">
    <w:name w:val="xl1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7">
    <w:name w:val="xl187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2">
    <w:name w:val="xl20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1560D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1">
    <w:name w:val="xl211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1560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1560D4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1560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1560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1560D4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4">
    <w:name w:val="xl234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6">
    <w:name w:val="xl23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7">
    <w:name w:val="xl237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8">
    <w:name w:val="xl238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39">
    <w:name w:val="xl23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7">
    <w:name w:val="xl2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0">
    <w:name w:val="xl25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51">
    <w:name w:val="xl251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2">
    <w:name w:val="xl252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3">
    <w:name w:val="xl25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4">
    <w:name w:val="xl25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4">
    <w:name w:val="Основной текст (4)"/>
    <w:link w:val="41"/>
    <w:rsid w:val="00037BF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37BF1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37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122</cp:revision>
  <cp:lastPrinted>2022-12-21T11:59:00Z</cp:lastPrinted>
  <dcterms:created xsi:type="dcterms:W3CDTF">2015-04-13T12:50:00Z</dcterms:created>
  <dcterms:modified xsi:type="dcterms:W3CDTF">2022-12-21T12:00:00Z</dcterms:modified>
</cp:coreProperties>
</file>