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2EE" w:rsidRPr="006102EE" w:rsidRDefault="006102EE" w:rsidP="006102EE">
      <w:pPr>
        <w:spacing w:line="20" w:lineRule="atLeast"/>
        <w:jc w:val="center"/>
        <w:rPr>
          <w:rFonts w:eastAsia="Arial Unicode MS"/>
        </w:rPr>
      </w:pPr>
      <w:r w:rsidRPr="006102EE">
        <w:rPr>
          <w:rFonts w:eastAsia="Arial Unicode MS"/>
        </w:rPr>
        <w:t>Акт об обнародовании</w:t>
      </w:r>
    </w:p>
    <w:p w:rsidR="006102EE" w:rsidRPr="006102EE" w:rsidRDefault="006102EE" w:rsidP="006102EE">
      <w:pPr>
        <w:spacing w:line="20" w:lineRule="atLeast"/>
        <w:jc w:val="center"/>
        <w:rPr>
          <w:rFonts w:eastAsia="Arial Unicode MS"/>
          <w:lang w:eastAsia="zh-CN"/>
        </w:rPr>
      </w:pPr>
      <w:r w:rsidRPr="006102EE">
        <w:rPr>
          <w:rFonts w:eastAsia="Arial Unicode MS"/>
        </w:rPr>
        <w:t>муниципального правового акта</w:t>
      </w:r>
    </w:p>
    <w:p w:rsidR="006102EE" w:rsidRPr="006102EE" w:rsidRDefault="006102EE" w:rsidP="006102EE">
      <w:pPr>
        <w:spacing w:line="20" w:lineRule="atLeast"/>
        <w:jc w:val="center"/>
        <w:rPr>
          <w:rFonts w:eastAsia="Arial Unicode MS"/>
          <w:lang w:eastAsia="en-US"/>
        </w:rPr>
      </w:pPr>
    </w:p>
    <w:p w:rsidR="006102EE" w:rsidRPr="006102EE" w:rsidRDefault="006102EE" w:rsidP="006102EE">
      <w:pPr>
        <w:pStyle w:val="ConsPlusTitle"/>
        <w:widowControl/>
        <w:spacing w:after="0" w:line="20" w:lineRule="atLeast"/>
        <w:jc w:val="both"/>
        <w:rPr>
          <w:rFonts w:ascii="Times New Roman" w:eastAsia="Arial Unicode MS" w:hAnsi="Times New Roman" w:cs="Times New Roman"/>
          <w:b w:val="0"/>
          <w:bCs w:val="0"/>
          <w:sz w:val="24"/>
          <w:szCs w:val="24"/>
        </w:rPr>
      </w:pPr>
    </w:p>
    <w:p w:rsidR="006102EE" w:rsidRPr="006102EE" w:rsidRDefault="006102EE" w:rsidP="006102EE">
      <w:pPr>
        <w:pStyle w:val="Style2"/>
        <w:widowControl/>
        <w:spacing w:line="20" w:lineRule="atLeast"/>
        <w:jc w:val="both"/>
        <w:rPr>
          <w:rFonts w:eastAsia="Arial Unicode MS"/>
        </w:rPr>
      </w:pPr>
      <w:r w:rsidRPr="006102EE">
        <w:rPr>
          <w:rFonts w:eastAsia="Arial Unicode MS"/>
        </w:rPr>
        <w:t xml:space="preserve">                 В соответствии с Уставом Костаревского сельского поселения на информационных стендах, расположенных </w:t>
      </w:r>
      <w:r w:rsidRPr="006102EE">
        <w:rPr>
          <w:rStyle w:val="FontStyle14"/>
          <w:rFonts w:ascii="Times New Roman" w:eastAsia="Arial Unicode MS" w:hAnsi="Times New Roman" w:cs="Times New Roman"/>
        </w:rPr>
        <w:t>у здания администрации Костаревского сельского поселения, по адресу: Волгоградская область, Камышинский район, с. Костарево, ул. Советская, 24, было</w:t>
      </w:r>
      <w:r w:rsidRPr="006102EE">
        <w:rPr>
          <w:rFonts w:eastAsia="Arial Unicode MS"/>
        </w:rPr>
        <w:t xml:space="preserve"> размещено (обнародовано) Решение   Костаревского сельского Совета № </w:t>
      </w:r>
      <w:r w:rsidRPr="006102EE">
        <w:rPr>
          <w:rFonts w:eastAsia="Arial Unicode MS"/>
        </w:rPr>
        <w:t>18</w:t>
      </w:r>
      <w:r w:rsidRPr="006102EE">
        <w:rPr>
          <w:rFonts w:eastAsia="Arial Unicode MS"/>
        </w:rPr>
        <w:t xml:space="preserve"> от </w:t>
      </w:r>
      <w:r w:rsidRPr="006102EE">
        <w:rPr>
          <w:rFonts w:eastAsia="Arial Unicode MS"/>
        </w:rPr>
        <w:t>31.08.</w:t>
      </w:r>
      <w:r w:rsidRPr="006102EE">
        <w:rPr>
          <w:rFonts w:eastAsia="Arial Unicode MS"/>
        </w:rPr>
        <w:t xml:space="preserve">12.2021 г. </w:t>
      </w:r>
    </w:p>
    <w:p w:rsidR="006102EE" w:rsidRPr="006102EE" w:rsidRDefault="006102EE" w:rsidP="006102EE">
      <w:pPr>
        <w:spacing w:line="20" w:lineRule="atLeast"/>
        <w:rPr>
          <w:rFonts w:eastAsia="Calibri"/>
        </w:rPr>
      </w:pPr>
      <w:r w:rsidRPr="006102EE">
        <w:t xml:space="preserve">  </w:t>
      </w:r>
    </w:p>
    <w:p w:rsidR="006102EE" w:rsidRPr="006102EE" w:rsidRDefault="006102EE" w:rsidP="006102EE">
      <w:pPr>
        <w:pStyle w:val="aa"/>
        <w:spacing w:after="0" w:line="20" w:lineRule="atLeast"/>
        <w:rPr>
          <w:rFonts w:ascii="Times New Roman" w:eastAsia="Arial Unicode MS" w:hAnsi="Times New Roman"/>
          <w:sz w:val="24"/>
          <w:szCs w:val="24"/>
        </w:rPr>
      </w:pPr>
      <w:r w:rsidRPr="006102EE">
        <w:rPr>
          <w:rFonts w:ascii="Times New Roman" w:hAnsi="Times New Roman"/>
          <w:sz w:val="24"/>
          <w:szCs w:val="24"/>
        </w:rPr>
        <w:t xml:space="preserve">       «</w:t>
      </w:r>
      <w:r w:rsidRPr="006102EE">
        <w:rPr>
          <w:rFonts w:ascii="Times New Roman" w:hAnsi="Times New Roman"/>
          <w:sz w:val="24"/>
          <w:szCs w:val="24"/>
        </w:rPr>
        <w:t>О внесении изменений и дополнений в Устав Костаревского сельского поселения»</w:t>
      </w:r>
    </w:p>
    <w:p w:rsidR="006102EE" w:rsidRPr="006102EE" w:rsidRDefault="006102EE" w:rsidP="006102EE">
      <w:pPr>
        <w:pStyle w:val="aa"/>
        <w:spacing w:after="0" w:line="20" w:lineRule="atLeast"/>
        <w:rPr>
          <w:rFonts w:ascii="Times New Roman" w:eastAsia="Arial Unicode MS" w:hAnsi="Times New Roman"/>
          <w:sz w:val="24"/>
          <w:szCs w:val="24"/>
        </w:rPr>
      </w:pPr>
      <w:r w:rsidRPr="006102EE">
        <w:rPr>
          <w:rFonts w:ascii="Times New Roman" w:eastAsia="Arial Unicode MS" w:hAnsi="Times New Roman"/>
          <w:sz w:val="24"/>
          <w:szCs w:val="24"/>
        </w:rPr>
        <w:t xml:space="preserve"> </w:t>
      </w:r>
    </w:p>
    <w:p w:rsidR="006102EE" w:rsidRPr="006102EE" w:rsidRDefault="006102EE" w:rsidP="006102EE">
      <w:pPr>
        <w:pStyle w:val="aa"/>
        <w:spacing w:after="0" w:line="20" w:lineRule="atLeast"/>
        <w:rPr>
          <w:rFonts w:ascii="Times New Roman" w:hAnsi="Times New Roman"/>
          <w:bCs/>
          <w:sz w:val="24"/>
          <w:szCs w:val="24"/>
        </w:rPr>
      </w:pPr>
      <w:r w:rsidRPr="006102EE">
        <w:rPr>
          <w:rFonts w:ascii="Times New Roman" w:eastAsia="Arial Unicode MS" w:hAnsi="Times New Roman"/>
          <w:sz w:val="24"/>
          <w:szCs w:val="24"/>
        </w:rPr>
        <w:t xml:space="preserve">      </w:t>
      </w:r>
      <w:r w:rsidRPr="006102EE">
        <w:rPr>
          <w:rFonts w:ascii="Times New Roman" w:hAnsi="Times New Roman"/>
          <w:bCs/>
          <w:sz w:val="24"/>
          <w:szCs w:val="24"/>
        </w:rPr>
        <w:t xml:space="preserve">Также данное решение размещено в сети Интернет на официальном сайте     </w:t>
      </w:r>
    </w:p>
    <w:p w:rsidR="006102EE" w:rsidRPr="006102EE" w:rsidRDefault="006102EE" w:rsidP="006102EE">
      <w:pPr>
        <w:pStyle w:val="aa"/>
        <w:spacing w:after="0" w:line="20" w:lineRule="atLeast"/>
        <w:rPr>
          <w:rFonts w:ascii="Times New Roman" w:hAnsi="Times New Roman"/>
          <w:bCs/>
          <w:sz w:val="24"/>
          <w:szCs w:val="24"/>
          <w:lang w:eastAsia="ar-SA"/>
        </w:rPr>
      </w:pPr>
      <w:r w:rsidRPr="006102EE">
        <w:rPr>
          <w:rFonts w:ascii="Times New Roman" w:hAnsi="Times New Roman"/>
          <w:bCs/>
          <w:sz w:val="24"/>
          <w:szCs w:val="24"/>
        </w:rPr>
        <w:t xml:space="preserve">  https</w:t>
      </w:r>
      <w:r w:rsidRPr="006102EE">
        <w:rPr>
          <w:rFonts w:ascii="Times New Roman" w:hAnsi="Times New Roman"/>
          <w:bCs/>
          <w:sz w:val="24"/>
          <w:szCs w:val="24"/>
          <w:shd w:val="clear" w:color="auto" w:fill="FFFFFF"/>
        </w:rPr>
        <w:t xml:space="preserve">: // </w:t>
      </w:r>
      <w:r w:rsidRPr="006102EE">
        <w:rPr>
          <w:rFonts w:ascii="Times New Roman" w:hAnsi="Times New Roman"/>
          <w:bCs/>
          <w:sz w:val="24"/>
          <w:szCs w:val="24"/>
          <w:shd w:val="clear" w:color="auto" w:fill="FFFFFF"/>
          <w:lang w:val="en-US"/>
        </w:rPr>
        <w:t>kostarevskoe</w:t>
      </w:r>
      <w:r w:rsidRPr="006102EE">
        <w:rPr>
          <w:rFonts w:ascii="Times New Roman" w:hAnsi="Times New Roman"/>
          <w:bCs/>
          <w:sz w:val="24"/>
          <w:szCs w:val="24"/>
          <w:shd w:val="clear" w:color="auto" w:fill="FFFFFF"/>
        </w:rPr>
        <w:t>-</w:t>
      </w:r>
      <w:r w:rsidRPr="006102EE">
        <w:rPr>
          <w:rFonts w:ascii="Times New Roman" w:hAnsi="Times New Roman"/>
          <w:bCs/>
          <w:sz w:val="24"/>
          <w:szCs w:val="24"/>
          <w:shd w:val="clear" w:color="auto" w:fill="FFFFFF"/>
          <w:lang w:val="en-US"/>
        </w:rPr>
        <w:t>sp</w:t>
      </w:r>
      <w:r w:rsidRPr="006102EE">
        <w:rPr>
          <w:rFonts w:ascii="Times New Roman" w:hAnsi="Times New Roman"/>
          <w:bCs/>
          <w:sz w:val="24"/>
          <w:szCs w:val="24"/>
          <w:shd w:val="clear" w:color="auto" w:fill="FFFFFF"/>
        </w:rPr>
        <w:t>.ru/.</w:t>
      </w:r>
      <w:r w:rsidRPr="006102EE">
        <w:rPr>
          <w:rFonts w:ascii="Times New Roman" w:hAnsi="Times New Roman"/>
          <w:bCs/>
          <w:sz w:val="24"/>
          <w:szCs w:val="24"/>
        </w:rPr>
        <w:t xml:space="preserve"> </w:t>
      </w:r>
    </w:p>
    <w:p w:rsidR="006102EE" w:rsidRPr="006102EE" w:rsidRDefault="006102EE" w:rsidP="006102EE">
      <w:pPr>
        <w:spacing w:line="20" w:lineRule="atLeast"/>
        <w:rPr>
          <w:rFonts w:eastAsia="Arial Unicode MS"/>
          <w:lang w:eastAsia="zh-CN"/>
        </w:rPr>
      </w:pPr>
    </w:p>
    <w:p w:rsidR="006102EE" w:rsidRPr="006102EE" w:rsidRDefault="006102EE" w:rsidP="006102EE">
      <w:pPr>
        <w:spacing w:line="20" w:lineRule="atLeast"/>
        <w:rPr>
          <w:rFonts w:eastAsia="Arial Unicode MS"/>
        </w:rPr>
      </w:pPr>
      <w:r w:rsidRPr="006102EE">
        <w:rPr>
          <w:rFonts w:eastAsia="Arial Unicode MS"/>
        </w:rPr>
        <w:t xml:space="preserve">   </w:t>
      </w:r>
    </w:p>
    <w:p w:rsidR="006102EE" w:rsidRPr="006102EE" w:rsidRDefault="006102EE" w:rsidP="006102EE">
      <w:pPr>
        <w:spacing w:line="20" w:lineRule="atLeast"/>
        <w:rPr>
          <w:rFonts w:eastAsia="Arial Unicode MS"/>
        </w:rPr>
      </w:pPr>
    </w:p>
    <w:p w:rsidR="006102EE" w:rsidRPr="006102EE" w:rsidRDefault="006102EE" w:rsidP="006102EE">
      <w:pPr>
        <w:spacing w:line="20" w:lineRule="atLeast"/>
        <w:rPr>
          <w:rFonts w:eastAsia="Arial Unicode MS"/>
        </w:rPr>
      </w:pPr>
      <w:r w:rsidRPr="006102EE">
        <w:rPr>
          <w:rFonts w:eastAsia="Arial Unicode MS"/>
        </w:rPr>
        <w:t xml:space="preserve">Дата начала обнародования – </w:t>
      </w:r>
      <w:r>
        <w:rPr>
          <w:rFonts w:eastAsia="Arial Unicode MS"/>
        </w:rPr>
        <w:t>01</w:t>
      </w:r>
      <w:r w:rsidRPr="006102EE">
        <w:rPr>
          <w:rFonts w:eastAsia="Arial Unicode MS"/>
        </w:rPr>
        <w:t>.</w:t>
      </w:r>
      <w:r>
        <w:rPr>
          <w:rFonts w:eastAsia="Arial Unicode MS"/>
        </w:rPr>
        <w:t>09</w:t>
      </w:r>
      <w:r w:rsidRPr="006102EE">
        <w:rPr>
          <w:rFonts w:eastAsia="Arial Unicode MS"/>
        </w:rPr>
        <w:t>.2021 г.</w:t>
      </w:r>
    </w:p>
    <w:p w:rsidR="006102EE" w:rsidRPr="006102EE" w:rsidRDefault="006102EE" w:rsidP="006102EE">
      <w:pPr>
        <w:spacing w:line="20" w:lineRule="atLeast"/>
        <w:rPr>
          <w:rFonts w:eastAsia="Arial Unicode MS"/>
        </w:rPr>
      </w:pPr>
      <w:r w:rsidRPr="006102EE">
        <w:rPr>
          <w:rFonts w:eastAsia="Arial Unicode MS"/>
        </w:rPr>
        <w:t xml:space="preserve">Дата окончания обнародования – </w:t>
      </w:r>
      <w:r>
        <w:rPr>
          <w:rFonts w:eastAsia="Arial Unicode MS"/>
        </w:rPr>
        <w:t>01</w:t>
      </w:r>
      <w:r w:rsidRPr="006102EE">
        <w:rPr>
          <w:rFonts w:eastAsia="Arial Unicode MS"/>
        </w:rPr>
        <w:t>.</w:t>
      </w:r>
      <w:r>
        <w:rPr>
          <w:rFonts w:eastAsia="Arial Unicode MS"/>
        </w:rPr>
        <w:t>10</w:t>
      </w:r>
      <w:bookmarkStart w:id="0" w:name="_GoBack"/>
      <w:bookmarkEnd w:id="0"/>
      <w:r w:rsidRPr="006102EE">
        <w:rPr>
          <w:rFonts w:eastAsia="Arial Unicode MS"/>
        </w:rPr>
        <w:t>.2022 г.</w:t>
      </w:r>
    </w:p>
    <w:p w:rsidR="006102EE" w:rsidRPr="006102EE" w:rsidRDefault="006102EE" w:rsidP="006102EE">
      <w:pPr>
        <w:spacing w:line="20" w:lineRule="atLeast"/>
        <w:rPr>
          <w:rFonts w:eastAsia="Arial Unicode MS"/>
        </w:rPr>
      </w:pPr>
    </w:p>
    <w:p w:rsidR="006102EE" w:rsidRPr="006102EE" w:rsidRDefault="006102EE" w:rsidP="006102EE">
      <w:pPr>
        <w:spacing w:line="20" w:lineRule="atLeast"/>
        <w:ind w:right="176"/>
        <w:rPr>
          <w:rFonts w:eastAsia="Arial Unicode MS"/>
        </w:rPr>
      </w:pPr>
    </w:p>
    <w:p w:rsidR="006102EE" w:rsidRPr="006102EE" w:rsidRDefault="006102EE" w:rsidP="006102EE">
      <w:pPr>
        <w:spacing w:line="20" w:lineRule="atLeast"/>
        <w:rPr>
          <w:rFonts w:eastAsia="Calibri"/>
        </w:rPr>
      </w:pPr>
      <w:r w:rsidRPr="006102EE">
        <w:t>Глава Костаревского</w:t>
      </w:r>
    </w:p>
    <w:p w:rsidR="006102EE" w:rsidRPr="006102EE" w:rsidRDefault="006102EE" w:rsidP="006102EE">
      <w:pPr>
        <w:spacing w:line="20" w:lineRule="atLeast"/>
      </w:pPr>
      <w:r w:rsidRPr="006102EE">
        <w:t xml:space="preserve">сельского поселения                                                                            С.В.Марков      </w:t>
      </w:r>
    </w:p>
    <w:p w:rsidR="006102EE" w:rsidRPr="006102EE" w:rsidRDefault="006102EE" w:rsidP="006102EE">
      <w:pPr>
        <w:pStyle w:val="a9"/>
        <w:spacing w:line="20" w:lineRule="atLeast"/>
        <w:jc w:val="center"/>
        <w:rPr>
          <w:rFonts w:ascii="Times New Roman" w:hAnsi="Times New Roman" w:cs="Times New Roman"/>
          <w:sz w:val="24"/>
          <w:szCs w:val="24"/>
        </w:rPr>
      </w:pPr>
    </w:p>
    <w:p w:rsidR="006102EE" w:rsidRPr="006102EE" w:rsidRDefault="006102EE" w:rsidP="0066527F">
      <w:pPr>
        <w:jc w:val="center"/>
      </w:pPr>
    </w:p>
    <w:p w:rsidR="006102EE" w:rsidRDefault="006102EE" w:rsidP="0066527F">
      <w:pPr>
        <w:jc w:val="center"/>
      </w:pPr>
    </w:p>
    <w:p w:rsidR="006102EE" w:rsidRDefault="006102EE" w:rsidP="0066527F">
      <w:pPr>
        <w:jc w:val="center"/>
      </w:pPr>
    </w:p>
    <w:p w:rsidR="006102EE" w:rsidRDefault="006102EE" w:rsidP="0066527F">
      <w:pPr>
        <w:jc w:val="center"/>
      </w:pPr>
    </w:p>
    <w:p w:rsidR="006102EE" w:rsidRDefault="006102EE" w:rsidP="0066527F">
      <w:pPr>
        <w:jc w:val="center"/>
      </w:pPr>
    </w:p>
    <w:p w:rsidR="006102EE" w:rsidRDefault="006102EE" w:rsidP="0066527F">
      <w:pPr>
        <w:jc w:val="center"/>
      </w:pPr>
    </w:p>
    <w:p w:rsidR="006102EE" w:rsidRDefault="006102EE" w:rsidP="0066527F">
      <w:pPr>
        <w:jc w:val="center"/>
      </w:pPr>
    </w:p>
    <w:p w:rsidR="006102EE" w:rsidRDefault="006102EE" w:rsidP="0066527F">
      <w:pPr>
        <w:jc w:val="center"/>
      </w:pPr>
    </w:p>
    <w:p w:rsidR="006102EE" w:rsidRDefault="006102EE" w:rsidP="0066527F">
      <w:pPr>
        <w:jc w:val="center"/>
      </w:pPr>
    </w:p>
    <w:p w:rsidR="006102EE" w:rsidRDefault="006102EE" w:rsidP="0066527F">
      <w:pPr>
        <w:jc w:val="center"/>
      </w:pPr>
    </w:p>
    <w:p w:rsidR="006102EE" w:rsidRDefault="006102EE" w:rsidP="0066527F">
      <w:pPr>
        <w:jc w:val="center"/>
      </w:pPr>
    </w:p>
    <w:p w:rsidR="006102EE" w:rsidRDefault="006102EE" w:rsidP="0066527F">
      <w:pPr>
        <w:jc w:val="center"/>
      </w:pPr>
    </w:p>
    <w:p w:rsidR="006102EE" w:rsidRDefault="006102EE" w:rsidP="0066527F">
      <w:pPr>
        <w:jc w:val="center"/>
      </w:pPr>
    </w:p>
    <w:p w:rsidR="006102EE" w:rsidRDefault="006102EE" w:rsidP="0066527F">
      <w:pPr>
        <w:jc w:val="center"/>
      </w:pPr>
    </w:p>
    <w:p w:rsidR="006102EE" w:rsidRDefault="006102EE" w:rsidP="0066527F">
      <w:pPr>
        <w:jc w:val="center"/>
      </w:pPr>
    </w:p>
    <w:p w:rsidR="006102EE" w:rsidRDefault="006102EE" w:rsidP="0066527F">
      <w:pPr>
        <w:jc w:val="center"/>
      </w:pPr>
    </w:p>
    <w:p w:rsidR="006102EE" w:rsidRDefault="006102EE" w:rsidP="0066527F">
      <w:pPr>
        <w:jc w:val="center"/>
      </w:pPr>
    </w:p>
    <w:p w:rsidR="006102EE" w:rsidRDefault="006102EE" w:rsidP="0066527F">
      <w:pPr>
        <w:jc w:val="center"/>
      </w:pPr>
    </w:p>
    <w:p w:rsidR="006102EE" w:rsidRDefault="006102EE" w:rsidP="0066527F">
      <w:pPr>
        <w:jc w:val="center"/>
      </w:pPr>
    </w:p>
    <w:p w:rsidR="006102EE" w:rsidRDefault="006102EE" w:rsidP="0066527F">
      <w:pPr>
        <w:jc w:val="center"/>
      </w:pPr>
    </w:p>
    <w:p w:rsidR="006102EE" w:rsidRDefault="006102EE" w:rsidP="0066527F">
      <w:pPr>
        <w:jc w:val="center"/>
      </w:pPr>
    </w:p>
    <w:p w:rsidR="006102EE" w:rsidRDefault="006102EE" w:rsidP="0066527F">
      <w:pPr>
        <w:jc w:val="center"/>
      </w:pPr>
    </w:p>
    <w:p w:rsidR="006102EE" w:rsidRDefault="006102EE" w:rsidP="0066527F">
      <w:pPr>
        <w:jc w:val="center"/>
      </w:pPr>
    </w:p>
    <w:p w:rsidR="006102EE" w:rsidRDefault="006102EE" w:rsidP="0066527F">
      <w:pPr>
        <w:jc w:val="center"/>
      </w:pPr>
    </w:p>
    <w:p w:rsidR="006102EE" w:rsidRDefault="006102EE" w:rsidP="0066527F">
      <w:pPr>
        <w:jc w:val="center"/>
      </w:pPr>
    </w:p>
    <w:p w:rsidR="006102EE" w:rsidRDefault="006102EE" w:rsidP="0066527F">
      <w:pPr>
        <w:jc w:val="center"/>
      </w:pPr>
    </w:p>
    <w:p w:rsidR="006102EE" w:rsidRDefault="006102EE" w:rsidP="0066527F">
      <w:pPr>
        <w:jc w:val="center"/>
      </w:pPr>
    </w:p>
    <w:p w:rsidR="006102EE" w:rsidRDefault="006102EE" w:rsidP="0066527F">
      <w:pPr>
        <w:jc w:val="center"/>
      </w:pPr>
    </w:p>
    <w:p w:rsidR="006102EE" w:rsidRDefault="006102EE" w:rsidP="0066527F">
      <w:pPr>
        <w:jc w:val="center"/>
      </w:pPr>
    </w:p>
    <w:p w:rsidR="006102EE" w:rsidRDefault="006102EE" w:rsidP="0066527F">
      <w:pPr>
        <w:jc w:val="center"/>
      </w:pPr>
    </w:p>
    <w:p w:rsidR="006102EE" w:rsidRDefault="006102EE" w:rsidP="0066527F">
      <w:pPr>
        <w:jc w:val="center"/>
      </w:pPr>
    </w:p>
    <w:p w:rsidR="006102EE" w:rsidRDefault="006102EE" w:rsidP="0066527F">
      <w:pPr>
        <w:jc w:val="center"/>
      </w:pPr>
    </w:p>
    <w:p w:rsidR="006102EE" w:rsidRDefault="006102EE" w:rsidP="0066527F">
      <w:pPr>
        <w:jc w:val="center"/>
      </w:pPr>
    </w:p>
    <w:p w:rsidR="006102EE" w:rsidRDefault="006102EE" w:rsidP="0066527F">
      <w:pPr>
        <w:jc w:val="center"/>
      </w:pPr>
    </w:p>
    <w:p w:rsidR="0066527F" w:rsidRPr="008D2D33" w:rsidRDefault="0066527F" w:rsidP="0066527F">
      <w:pPr>
        <w:jc w:val="center"/>
      </w:pPr>
      <w:r w:rsidRPr="008D2D33">
        <w:t>Волгоградская область</w:t>
      </w:r>
    </w:p>
    <w:p w:rsidR="0066527F" w:rsidRPr="008D2D33" w:rsidRDefault="0066527F" w:rsidP="0066527F">
      <w:pPr>
        <w:jc w:val="center"/>
        <w:rPr>
          <w:vertAlign w:val="superscript"/>
        </w:rPr>
      </w:pPr>
      <w:r w:rsidRPr="008D2D33">
        <w:t>Камышинский муниципальный район</w:t>
      </w:r>
    </w:p>
    <w:p w:rsidR="0066527F" w:rsidRPr="008D2D33" w:rsidRDefault="0066527F" w:rsidP="0066527F">
      <w:pPr>
        <w:jc w:val="center"/>
        <w:rPr>
          <w:vertAlign w:val="superscript"/>
        </w:rPr>
      </w:pPr>
      <w:r w:rsidRPr="008D2D33">
        <w:t>Костаревский сельский Совет</w:t>
      </w:r>
    </w:p>
    <w:p w:rsidR="0066527F" w:rsidRPr="008D2D33" w:rsidRDefault="0066527F" w:rsidP="0066527F">
      <w:pPr>
        <w:pStyle w:val="2"/>
        <w:rPr>
          <w:sz w:val="24"/>
        </w:rPr>
      </w:pPr>
    </w:p>
    <w:p w:rsidR="0066527F" w:rsidRPr="008D2D33" w:rsidRDefault="0066527F" w:rsidP="0066527F">
      <w:pPr>
        <w:pStyle w:val="2"/>
        <w:rPr>
          <w:sz w:val="24"/>
        </w:rPr>
      </w:pPr>
      <w:r w:rsidRPr="008D2D33">
        <w:rPr>
          <w:sz w:val="24"/>
        </w:rPr>
        <w:t xml:space="preserve">РЕШЕНИЕ № </w:t>
      </w:r>
      <w:r w:rsidR="00533CC5">
        <w:rPr>
          <w:sz w:val="24"/>
        </w:rPr>
        <w:t>18</w:t>
      </w:r>
    </w:p>
    <w:p w:rsidR="0066527F" w:rsidRPr="008D2D33" w:rsidRDefault="0066527F" w:rsidP="0066527F"/>
    <w:p w:rsidR="0066527F" w:rsidRPr="008D2D33" w:rsidRDefault="0066527F" w:rsidP="0066527F"/>
    <w:p w:rsidR="0066527F" w:rsidRPr="008D2D33" w:rsidRDefault="005B4821" w:rsidP="0066527F">
      <w:pPr>
        <w:jc w:val="both"/>
      </w:pPr>
      <w:r>
        <w:t>31.08.</w:t>
      </w:r>
      <w:r w:rsidR="0066527F" w:rsidRPr="008D2D33">
        <w:t>20</w:t>
      </w:r>
      <w:r w:rsidR="00836672" w:rsidRPr="008D2D33">
        <w:t>2</w:t>
      </w:r>
      <w:r w:rsidR="003D23D6" w:rsidRPr="008D2D33">
        <w:t>1</w:t>
      </w:r>
      <w:r w:rsidR="0066527F" w:rsidRPr="008D2D33">
        <w:t xml:space="preserve"> г.                                                                           с. Костарево</w:t>
      </w:r>
    </w:p>
    <w:p w:rsidR="0066527F" w:rsidRPr="008D2D33" w:rsidRDefault="0066527F" w:rsidP="0066527F">
      <w:pPr>
        <w:jc w:val="both"/>
      </w:pPr>
    </w:p>
    <w:p w:rsidR="0066527F" w:rsidRPr="008D2D33" w:rsidRDefault="0066527F" w:rsidP="0066527F">
      <w:pPr>
        <w:pStyle w:val="a4"/>
        <w:ind w:right="4855"/>
        <w:rPr>
          <w:sz w:val="24"/>
        </w:rPr>
      </w:pPr>
      <w:r w:rsidRPr="008D2D33">
        <w:rPr>
          <w:sz w:val="24"/>
        </w:rPr>
        <w:t>О внесении изменений и дополнений в Устав Костаревского сельского поселения</w:t>
      </w:r>
    </w:p>
    <w:p w:rsidR="0066527F" w:rsidRPr="008D2D33" w:rsidRDefault="0066527F" w:rsidP="0066527F">
      <w:pPr>
        <w:jc w:val="center"/>
      </w:pPr>
    </w:p>
    <w:p w:rsidR="0066527F" w:rsidRPr="008D2D33" w:rsidRDefault="0066527F" w:rsidP="0066527F">
      <w:pPr>
        <w:jc w:val="center"/>
      </w:pPr>
    </w:p>
    <w:p w:rsidR="0066527F" w:rsidRPr="008D2D33" w:rsidRDefault="0066527F" w:rsidP="0066527F">
      <w:pPr>
        <w:jc w:val="center"/>
      </w:pPr>
    </w:p>
    <w:p w:rsidR="003D23D6" w:rsidRPr="008D2D33" w:rsidRDefault="008D2D33" w:rsidP="003D23D6">
      <w:pPr>
        <w:ind w:firstLine="720"/>
        <w:jc w:val="both"/>
      </w:pPr>
      <w:r w:rsidRPr="008D2D33">
        <w:t xml:space="preserve">Руководствуясь Федеральным законом от 30.04.2021 № 116-ФЗ «О внесении изменений в отдельные законодательные акты Российской Федерации», 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и </w:t>
      </w:r>
      <w:r w:rsidR="003D23D6" w:rsidRPr="008D2D33">
        <w:t xml:space="preserve">руководствуясь Уставом </w:t>
      </w:r>
      <w:r w:rsidR="00171C10" w:rsidRPr="008D2D33">
        <w:t>Костаревского</w:t>
      </w:r>
      <w:r w:rsidR="003D23D6" w:rsidRPr="008D2D33">
        <w:t xml:space="preserve"> сельского поселения Камышинского муниципального района Волгоградской области, </w:t>
      </w:r>
      <w:r w:rsidR="00171C10" w:rsidRPr="008D2D33">
        <w:t>Костаревский</w:t>
      </w:r>
      <w:r w:rsidR="003D23D6" w:rsidRPr="008D2D33">
        <w:t xml:space="preserve"> сельский Совет</w:t>
      </w:r>
    </w:p>
    <w:p w:rsidR="000D5E11" w:rsidRPr="008D2D33" w:rsidRDefault="000D5E11" w:rsidP="000D5E11">
      <w:pPr>
        <w:ind w:firstLine="720"/>
        <w:jc w:val="both"/>
      </w:pPr>
    </w:p>
    <w:p w:rsidR="000D5E11" w:rsidRPr="008D2D33" w:rsidRDefault="000D5E11" w:rsidP="000D5E11">
      <w:pPr>
        <w:jc w:val="center"/>
      </w:pPr>
      <w:r w:rsidRPr="008D2D33">
        <w:t>РЕШИЛ:</w:t>
      </w:r>
    </w:p>
    <w:p w:rsidR="000D5E11" w:rsidRPr="008D2D33" w:rsidRDefault="000D5E11" w:rsidP="000D5E11">
      <w:pPr>
        <w:ind w:firstLine="708"/>
        <w:jc w:val="both"/>
      </w:pPr>
    </w:p>
    <w:p w:rsidR="000D5E11" w:rsidRPr="008D2D33" w:rsidRDefault="000D5E11" w:rsidP="000D5E11">
      <w:pPr>
        <w:tabs>
          <w:tab w:val="left" w:pos="0"/>
        </w:tabs>
        <w:ind w:firstLine="720"/>
        <w:jc w:val="both"/>
      </w:pPr>
      <w:r w:rsidRPr="008D2D33">
        <w:rPr>
          <w:bCs/>
        </w:rPr>
        <w:t>1.</w:t>
      </w:r>
      <w:r w:rsidRPr="008D2D33">
        <w:t xml:space="preserve"> Внести в Устав Костаревского сельского поселения  Камышинского муниципального района Волгоградской области, принятый решением Костаревского сельского Совета от 16.03.2015 г. № 65, следующие изменения и дополнения:</w:t>
      </w:r>
    </w:p>
    <w:p w:rsidR="000D5E11" w:rsidRPr="008D2D33" w:rsidRDefault="000D5E11" w:rsidP="000D5E11">
      <w:pPr>
        <w:jc w:val="both"/>
      </w:pPr>
    </w:p>
    <w:p w:rsidR="008D2D33" w:rsidRPr="008D2D33" w:rsidRDefault="008D2D33" w:rsidP="008D2D33">
      <w:pPr>
        <w:ind w:firstLine="709"/>
        <w:jc w:val="both"/>
        <w:rPr>
          <w:b/>
        </w:rPr>
      </w:pPr>
      <w:r w:rsidRPr="008D2D33">
        <w:rPr>
          <w:b/>
        </w:rPr>
        <w:t>1.1. Пункт 9 части 1 статьи 4 Устава Костаревского сельского поселения Камышинского</w:t>
      </w:r>
      <w:r w:rsidRPr="008D2D33">
        <w:t xml:space="preserve"> </w:t>
      </w:r>
      <w:r w:rsidRPr="008D2D33">
        <w:rPr>
          <w:b/>
        </w:rPr>
        <w:t xml:space="preserve"> муниципального района Волгоградской области изложить в следующей редакции: </w:t>
      </w:r>
    </w:p>
    <w:p w:rsidR="008D2D33" w:rsidRPr="008D2D33" w:rsidRDefault="008D2D33" w:rsidP="008D2D33">
      <w:pPr>
        <w:autoSpaceDE w:val="0"/>
        <w:autoSpaceDN w:val="0"/>
        <w:adjustRightInd w:val="0"/>
        <w:ind w:firstLine="708"/>
        <w:jc w:val="both"/>
      </w:pPr>
      <w:r w:rsidRPr="008D2D33">
        <w:t>«9) утверждение правил благоустройства территории Костаревского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Костаревского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Костаревского сельского поселения в соответствии с указанными правилами;».</w:t>
      </w:r>
    </w:p>
    <w:p w:rsidR="008D2D33" w:rsidRPr="008D2D33" w:rsidRDefault="008D2D33" w:rsidP="008D2D33">
      <w:pPr>
        <w:autoSpaceDE w:val="0"/>
        <w:autoSpaceDN w:val="0"/>
        <w:adjustRightInd w:val="0"/>
        <w:ind w:firstLine="708"/>
        <w:jc w:val="both"/>
        <w:rPr>
          <w:b/>
        </w:rPr>
      </w:pPr>
      <w:r w:rsidRPr="008D2D33">
        <w:rPr>
          <w:b/>
        </w:rPr>
        <w:t>1.2. Пункт 1 статьи 4.2 Устава Костаревского сельского поселения Камышинского муниципального района Волгоградской области изложить в следующей редакции:</w:t>
      </w:r>
    </w:p>
    <w:p w:rsidR="008D2D33" w:rsidRPr="008D2D33" w:rsidRDefault="008D2D33" w:rsidP="008D2D33">
      <w:pPr>
        <w:autoSpaceDE w:val="0"/>
        <w:autoSpaceDN w:val="0"/>
        <w:adjustRightInd w:val="0"/>
        <w:ind w:firstLine="708"/>
        <w:jc w:val="both"/>
      </w:pPr>
      <w:r w:rsidRPr="008D2D33">
        <w:t>«1) дорожная деятельность в отношении автомобильных дорог местного значения в границах населенных пунктов Костаревского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Костаревского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D2D33" w:rsidRPr="008D2D33" w:rsidRDefault="008D2D33" w:rsidP="008D2D33">
      <w:pPr>
        <w:autoSpaceDE w:val="0"/>
        <w:autoSpaceDN w:val="0"/>
        <w:adjustRightInd w:val="0"/>
        <w:ind w:firstLine="708"/>
        <w:jc w:val="both"/>
        <w:rPr>
          <w:b/>
        </w:rPr>
      </w:pPr>
      <w:r w:rsidRPr="008D2D33">
        <w:rPr>
          <w:b/>
        </w:rPr>
        <w:lastRenderedPageBreak/>
        <w:t>1.3. Статью 8 Устава Костаревского сельского поселения Камышинского муниципального района Волгоградской области изложить в следующей редакции:</w:t>
      </w:r>
    </w:p>
    <w:p w:rsidR="008D2D33" w:rsidRPr="008D2D33" w:rsidRDefault="008D2D33" w:rsidP="008D2D33">
      <w:pPr>
        <w:ind w:firstLine="540"/>
        <w:jc w:val="both"/>
        <w:rPr>
          <w:color w:val="000000"/>
        </w:rPr>
      </w:pPr>
      <w:r w:rsidRPr="008D2D33">
        <w:rPr>
          <w:color w:val="000000"/>
        </w:rPr>
        <w:t>«Статья 8. Сход граждан</w:t>
      </w:r>
    </w:p>
    <w:p w:rsidR="008D2D33" w:rsidRPr="008D2D33" w:rsidRDefault="008D2D33" w:rsidP="008D2D33">
      <w:pPr>
        <w:ind w:firstLine="540"/>
        <w:jc w:val="both"/>
        <w:rPr>
          <w:color w:val="000000"/>
        </w:rPr>
      </w:pPr>
      <w:r w:rsidRPr="008D2D33">
        <w:rPr>
          <w:color w:val="000000"/>
        </w:rPr>
        <w:t>1. Сход граждан может проводиться в случаях и в порядке, предусмотренных Федеральным законом «Об общих принципах организации местного самоуправления в Российской Федерации».</w:t>
      </w:r>
    </w:p>
    <w:p w:rsidR="008D2D33" w:rsidRPr="008D2D33" w:rsidRDefault="008D2D33" w:rsidP="008D2D33">
      <w:pPr>
        <w:ind w:firstLine="540"/>
        <w:jc w:val="both"/>
        <w:rPr>
          <w:color w:val="000000"/>
        </w:rPr>
      </w:pPr>
      <w:r w:rsidRPr="008D2D33">
        <w:rPr>
          <w:color w:val="000000"/>
        </w:rPr>
        <w:t xml:space="preserve">2. Сход граждан по вопросу введения и использования средств самообложения граждан на части территории населенного пункта, входящего в состав </w:t>
      </w:r>
      <w:r w:rsidRPr="008D2D33">
        <w:t>Костаревского сельского поселения</w:t>
      </w:r>
      <w:r w:rsidRPr="008D2D33">
        <w:rPr>
          <w:color w:val="000000"/>
        </w:rPr>
        <w:t>, проводится в соответствии с Законом Волгоградской области «О проведении схода граждан по вопросу введения и использования средств самообложения граждан».</w:t>
      </w:r>
    </w:p>
    <w:p w:rsidR="008D2D33" w:rsidRPr="008D2D33" w:rsidRDefault="008D2D33" w:rsidP="008D2D33">
      <w:pPr>
        <w:ind w:firstLine="540"/>
        <w:jc w:val="both"/>
        <w:rPr>
          <w:b/>
        </w:rPr>
      </w:pPr>
      <w:r w:rsidRPr="008D2D33">
        <w:rPr>
          <w:color w:val="000000"/>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D2D33" w:rsidRPr="008D2D33" w:rsidRDefault="008D2D33" w:rsidP="008D2D33">
      <w:pPr>
        <w:autoSpaceDE w:val="0"/>
        <w:autoSpaceDN w:val="0"/>
        <w:adjustRightInd w:val="0"/>
        <w:ind w:firstLine="708"/>
        <w:jc w:val="both"/>
        <w:rPr>
          <w:b/>
        </w:rPr>
      </w:pPr>
      <w:r w:rsidRPr="008D2D33">
        <w:rPr>
          <w:b/>
        </w:rPr>
        <w:t>1.4. Пункт 7 части 7 статьи 17 Устава Костаревского сельского поселения Камышинского муниципального района Волгоградской области изложить в следующей редакции:</w:t>
      </w:r>
    </w:p>
    <w:p w:rsidR="008D2D33" w:rsidRPr="008D2D33" w:rsidRDefault="008D2D33" w:rsidP="008D2D33">
      <w:pPr>
        <w:autoSpaceDE w:val="0"/>
        <w:autoSpaceDN w:val="0"/>
        <w:adjustRightInd w:val="0"/>
        <w:ind w:firstLine="708"/>
        <w:jc w:val="both"/>
      </w:pPr>
      <w:r w:rsidRPr="008D2D33">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D2D33" w:rsidRPr="008D2D33" w:rsidRDefault="008D2D33" w:rsidP="008D2D33">
      <w:pPr>
        <w:autoSpaceDE w:val="0"/>
        <w:autoSpaceDN w:val="0"/>
        <w:adjustRightInd w:val="0"/>
        <w:ind w:firstLine="708"/>
        <w:jc w:val="both"/>
        <w:rPr>
          <w:b/>
        </w:rPr>
      </w:pPr>
      <w:r w:rsidRPr="008D2D33">
        <w:rPr>
          <w:b/>
        </w:rPr>
        <w:t>1.5. В части 1 статьи 19 Устава Костаревского сельского поселения Камышинского муниципального района Волгоградской области:</w:t>
      </w:r>
    </w:p>
    <w:p w:rsidR="008D2D33" w:rsidRPr="008D2D33" w:rsidRDefault="008D2D33" w:rsidP="008D2D33">
      <w:pPr>
        <w:autoSpaceDE w:val="0"/>
        <w:autoSpaceDN w:val="0"/>
        <w:adjustRightInd w:val="0"/>
        <w:ind w:firstLine="708"/>
        <w:jc w:val="both"/>
      </w:pPr>
      <w:r w:rsidRPr="008D2D33">
        <w:rPr>
          <w:b/>
        </w:rPr>
        <w:t>1)</w:t>
      </w:r>
      <w:r w:rsidRPr="008D2D33">
        <w:t xml:space="preserve"> </w:t>
      </w:r>
      <w:r w:rsidRPr="008D2D33">
        <w:rPr>
          <w:b/>
        </w:rPr>
        <w:t>дополнить пунктом 32 следующего содержания:</w:t>
      </w:r>
    </w:p>
    <w:p w:rsidR="008D2D33" w:rsidRPr="008D2D33" w:rsidRDefault="008D2D33" w:rsidP="008D2D33">
      <w:pPr>
        <w:autoSpaceDE w:val="0"/>
        <w:autoSpaceDN w:val="0"/>
        <w:adjustRightInd w:val="0"/>
        <w:ind w:firstLine="708"/>
        <w:jc w:val="both"/>
      </w:pPr>
      <w:r w:rsidRPr="008D2D33">
        <w:t>«32) утверждение положения о виде муниципального контроля;»;</w:t>
      </w:r>
    </w:p>
    <w:p w:rsidR="008D2D33" w:rsidRPr="008D2D33" w:rsidRDefault="008D2D33" w:rsidP="008D2D33">
      <w:pPr>
        <w:autoSpaceDE w:val="0"/>
        <w:autoSpaceDN w:val="0"/>
        <w:adjustRightInd w:val="0"/>
        <w:ind w:firstLine="708"/>
        <w:jc w:val="both"/>
        <w:rPr>
          <w:b/>
        </w:rPr>
      </w:pPr>
      <w:r w:rsidRPr="008D2D33">
        <w:rPr>
          <w:b/>
        </w:rPr>
        <w:t>2) пункт 32 считать пунктом 33.</w:t>
      </w:r>
    </w:p>
    <w:p w:rsidR="008D2D33" w:rsidRPr="008D2D33" w:rsidRDefault="008D2D33" w:rsidP="008D2D33">
      <w:pPr>
        <w:autoSpaceDE w:val="0"/>
        <w:autoSpaceDN w:val="0"/>
        <w:adjustRightInd w:val="0"/>
        <w:ind w:firstLine="708"/>
        <w:jc w:val="both"/>
        <w:rPr>
          <w:b/>
        </w:rPr>
      </w:pPr>
      <w:r w:rsidRPr="008D2D33">
        <w:rPr>
          <w:b/>
        </w:rPr>
        <w:t>1.6. Пункт 7 части 6 статьи 20 Устава Костаревского сельского поселения Камышинского муниципального района Волгоградской области изложить в следующей редакции:</w:t>
      </w:r>
    </w:p>
    <w:p w:rsidR="008D2D33" w:rsidRPr="008D2D33" w:rsidRDefault="008D2D33" w:rsidP="008D2D33">
      <w:pPr>
        <w:autoSpaceDE w:val="0"/>
        <w:autoSpaceDN w:val="0"/>
        <w:adjustRightInd w:val="0"/>
        <w:ind w:firstLine="708"/>
        <w:jc w:val="both"/>
      </w:pPr>
      <w:r w:rsidRPr="008D2D33">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D2D33" w:rsidRPr="008D2D33" w:rsidRDefault="008D2D33" w:rsidP="008D2D33">
      <w:pPr>
        <w:autoSpaceDE w:val="0"/>
        <w:autoSpaceDN w:val="0"/>
        <w:adjustRightInd w:val="0"/>
        <w:ind w:firstLine="708"/>
        <w:jc w:val="both"/>
        <w:rPr>
          <w:b/>
        </w:rPr>
      </w:pPr>
      <w:r w:rsidRPr="008D2D33">
        <w:rPr>
          <w:b/>
        </w:rPr>
        <w:t>1.7. В части 1 статьи 23 Устава Костаревского сельского поселения Камышинского муниципального района Волгоградской области:</w:t>
      </w:r>
    </w:p>
    <w:p w:rsidR="008D2D33" w:rsidRPr="008D2D33" w:rsidRDefault="008D2D33" w:rsidP="008D2D33">
      <w:pPr>
        <w:autoSpaceDE w:val="0"/>
        <w:autoSpaceDN w:val="0"/>
        <w:adjustRightInd w:val="0"/>
        <w:ind w:firstLine="708"/>
        <w:jc w:val="both"/>
        <w:rPr>
          <w:b/>
        </w:rPr>
      </w:pPr>
      <w:r w:rsidRPr="008D2D33">
        <w:rPr>
          <w:b/>
        </w:rPr>
        <w:t>1) дополнить пунктом 15 следующего содержания:</w:t>
      </w:r>
    </w:p>
    <w:p w:rsidR="008D2D33" w:rsidRPr="008D2D33" w:rsidRDefault="008D2D33" w:rsidP="008D2D33">
      <w:pPr>
        <w:autoSpaceDE w:val="0"/>
        <w:autoSpaceDN w:val="0"/>
        <w:adjustRightInd w:val="0"/>
        <w:ind w:firstLine="708"/>
        <w:jc w:val="both"/>
      </w:pPr>
      <w:r w:rsidRPr="008D2D33">
        <w:t>«15) осуществление муниципального контроля;»;</w:t>
      </w:r>
    </w:p>
    <w:p w:rsidR="008D2D33" w:rsidRPr="008D2D33" w:rsidRDefault="008D2D33" w:rsidP="008D2D33">
      <w:pPr>
        <w:autoSpaceDE w:val="0"/>
        <w:autoSpaceDN w:val="0"/>
        <w:adjustRightInd w:val="0"/>
        <w:ind w:firstLine="708"/>
        <w:jc w:val="both"/>
        <w:rPr>
          <w:b/>
        </w:rPr>
      </w:pPr>
      <w:r w:rsidRPr="008D2D33">
        <w:rPr>
          <w:b/>
        </w:rPr>
        <w:t xml:space="preserve">2) пункт 15 считать пунктом 16.  </w:t>
      </w:r>
    </w:p>
    <w:p w:rsidR="008D2D33" w:rsidRPr="008D2D33" w:rsidRDefault="008D2D33" w:rsidP="008D2D33">
      <w:pPr>
        <w:ind w:firstLine="709"/>
        <w:jc w:val="both"/>
      </w:pPr>
      <w:r w:rsidRPr="008D2D33">
        <w:rPr>
          <w:b/>
        </w:rPr>
        <w:lastRenderedPageBreak/>
        <w:t>2.</w:t>
      </w:r>
      <w:r w:rsidRPr="008D2D33">
        <w:t xml:space="preserve"> Главе Костаревского сельского поселения Камышинского муниципального района Волгоградской области в порядке, установленном Федеральным законом от 21.07.2005г. № 97-ФЗ «О государственной регистрации уставов муниципальных образований», представить настоящее решение на государственную регистрацию в течение 15 дней со дня его принятия в  Управление Министерства юстиции Российской Федерации по Волгоградской области. </w:t>
      </w:r>
    </w:p>
    <w:p w:rsidR="008D2D33" w:rsidRPr="008D2D33" w:rsidRDefault="008D2D33" w:rsidP="008D2D33">
      <w:pPr>
        <w:autoSpaceDE w:val="0"/>
        <w:autoSpaceDN w:val="0"/>
        <w:adjustRightInd w:val="0"/>
        <w:ind w:firstLine="709"/>
        <w:jc w:val="both"/>
      </w:pPr>
      <w:r w:rsidRPr="008D2D33">
        <w:rPr>
          <w:b/>
        </w:rPr>
        <w:t>3.</w:t>
      </w:r>
      <w:r w:rsidRPr="008D2D33">
        <w:t xml:space="preserve"> Настоящее решение подлежит официальному обнародованию после его государственной регистрации.</w:t>
      </w:r>
    </w:p>
    <w:p w:rsidR="008D2D33" w:rsidRPr="008D2D33" w:rsidRDefault="008D2D33" w:rsidP="008D2D33">
      <w:pPr>
        <w:autoSpaceDE w:val="0"/>
        <w:autoSpaceDN w:val="0"/>
        <w:adjustRightInd w:val="0"/>
        <w:ind w:firstLine="709"/>
        <w:jc w:val="both"/>
      </w:pPr>
      <w:r w:rsidRPr="008D2D33">
        <w:rPr>
          <w:b/>
        </w:rPr>
        <w:t>4.</w:t>
      </w:r>
      <w:r w:rsidRPr="008D2D33">
        <w:t xml:space="preserve"> Настоящее решение вступает в силу после его официального обнародования.</w:t>
      </w:r>
    </w:p>
    <w:p w:rsidR="008D2D33" w:rsidRPr="008D2D33" w:rsidRDefault="008D2D33" w:rsidP="00EB7A45">
      <w:pPr>
        <w:ind w:firstLine="709"/>
        <w:jc w:val="both"/>
      </w:pPr>
    </w:p>
    <w:p w:rsidR="00EB7A45" w:rsidRPr="008D2D33" w:rsidRDefault="00171C10" w:rsidP="00EB7A45">
      <w:pPr>
        <w:ind w:firstLine="709"/>
        <w:jc w:val="both"/>
      </w:pPr>
      <w:r w:rsidRPr="008D2D33">
        <w:t xml:space="preserve"> </w:t>
      </w:r>
    </w:p>
    <w:p w:rsidR="0066527F" w:rsidRPr="008D2D33" w:rsidRDefault="00EB7A45" w:rsidP="0066527F">
      <w:pPr>
        <w:jc w:val="both"/>
      </w:pPr>
      <w:r w:rsidRPr="008D2D33">
        <w:t xml:space="preserve"> </w:t>
      </w:r>
    </w:p>
    <w:p w:rsidR="002A6C86" w:rsidRPr="008D2D33" w:rsidRDefault="002A6C86" w:rsidP="0066527F">
      <w:pPr>
        <w:jc w:val="both"/>
      </w:pPr>
    </w:p>
    <w:tbl>
      <w:tblPr>
        <w:tblW w:w="0" w:type="auto"/>
        <w:tblLook w:val="01E0" w:firstRow="1" w:lastRow="1" w:firstColumn="1" w:lastColumn="1" w:noHBand="0" w:noVBand="0"/>
      </w:tblPr>
      <w:tblGrid>
        <w:gridCol w:w="4068"/>
        <w:gridCol w:w="2880"/>
        <w:gridCol w:w="2623"/>
      </w:tblGrid>
      <w:tr w:rsidR="0066527F" w:rsidRPr="008D2D33" w:rsidTr="0066527F">
        <w:tc>
          <w:tcPr>
            <w:tcW w:w="4068" w:type="dxa"/>
            <w:vAlign w:val="bottom"/>
            <w:hideMark/>
          </w:tcPr>
          <w:p w:rsidR="0066527F" w:rsidRPr="008D2D33" w:rsidRDefault="000012AE" w:rsidP="00AB5A1E">
            <w:pPr>
              <w:pStyle w:val="a4"/>
              <w:ind w:right="-83"/>
              <w:jc w:val="left"/>
              <w:rPr>
                <w:b/>
                <w:sz w:val="24"/>
              </w:rPr>
            </w:pPr>
            <w:r w:rsidRPr="008D2D33">
              <w:rPr>
                <w:b/>
                <w:sz w:val="24"/>
              </w:rPr>
              <w:t>Г</w:t>
            </w:r>
            <w:r w:rsidR="0066527F" w:rsidRPr="008D2D33">
              <w:rPr>
                <w:b/>
                <w:sz w:val="24"/>
              </w:rPr>
              <w:t>лав</w:t>
            </w:r>
            <w:r w:rsidRPr="008D2D33">
              <w:rPr>
                <w:b/>
                <w:sz w:val="24"/>
              </w:rPr>
              <w:t xml:space="preserve">а </w:t>
            </w:r>
            <w:r w:rsidR="0066527F" w:rsidRPr="008D2D33">
              <w:rPr>
                <w:b/>
                <w:sz w:val="24"/>
              </w:rPr>
              <w:t>Костаревского сельского поселения</w:t>
            </w:r>
          </w:p>
        </w:tc>
        <w:tc>
          <w:tcPr>
            <w:tcW w:w="2880" w:type="dxa"/>
          </w:tcPr>
          <w:p w:rsidR="0066527F" w:rsidRPr="008D2D33" w:rsidRDefault="0066527F">
            <w:pPr>
              <w:pStyle w:val="a4"/>
              <w:ind w:right="-83"/>
              <w:rPr>
                <w:b/>
                <w:sz w:val="24"/>
              </w:rPr>
            </w:pPr>
          </w:p>
        </w:tc>
        <w:tc>
          <w:tcPr>
            <w:tcW w:w="2623" w:type="dxa"/>
            <w:tcBorders>
              <w:top w:val="nil"/>
              <w:left w:val="nil"/>
              <w:bottom w:val="single" w:sz="4" w:space="0" w:color="auto"/>
              <w:right w:val="nil"/>
            </w:tcBorders>
            <w:vAlign w:val="bottom"/>
            <w:hideMark/>
          </w:tcPr>
          <w:p w:rsidR="0066527F" w:rsidRPr="008D2D33" w:rsidRDefault="003D0E26">
            <w:pPr>
              <w:pStyle w:val="a4"/>
              <w:ind w:right="-83"/>
              <w:jc w:val="center"/>
              <w:rPr>
                <w:b/>
                <w:sz w:val="24"/>
              </w:rPr>
            </w:pPr>
            <w:r w:rsidRPr="008D2D33">
              <w:rPr>
                <w:b/>
                <w:sz w:val="24"/>
              </w:rPr>
              <w:t>С.В. Марков</w:t>
            </w:r>
          </w:p>
        </w:tc>
      </w:tr>
      <w:tr w:rsidR="0066527F" w:rsidRPr="008D2D33" w:rsidTr="0066527F">
        <w:tc>
          <w:tcPr>
            <w:tcW w:w="4068" w:type="dxa"/>
          </w:tcPr>
          <w:p w:rsidR="0066527F" w:rsidRPr="008D2D33" w:rsidRDefault="0066527F">
            <w:pPr>
              <w:pStyle w:val="a4"/>
              <w:ind w:right="-83"/>
              <w:jc w:val="center"/>
              <w:rPr>
                <w:sz w:val="24"/>
                <w:vertAlign w:val="superscript"/>
              </w:rPr>
            </w:pPr>
          </w:p>
        </w:tc>
        <w:tc>
          <w:tcPr>
            <w:tcW w:w="2880" w:type="dxa"/>
          </w:tcPr>
          <w:p w:rsidR="0066527F" w:rsidRPr="008D2D33" w:rsidRDefault="0066527F">
            <w:pPr>
              <w:pStyle w:val="a4"/>
              <w:ind w:right="-83"/>
              <w:rPr>
                <w:sz w:val="24"/>
              </w:rPr>
            </w:pPr>
          </w:p>
        </w:tc>
        <w:tc>
          <w:tcPr>
            <w:tcW w:w="2623" w:type="dxa"/>
            <w:tcBorders>
              <w:top w:val="single" w:sz="4" w:space="0" w:color="auto"/>
              <w:left w:val="nil"/>
              <w:bottom w:val="nil"/>
              <w:right w:val="nil"/>
            </w:tcBorders>
          </w:tcPr>
          <w:p w:rsidR="0066527F" w:rsidRPr="008D2D33" w:rsidRDefault="0066527F">
            <w:pPr>
              <w:pStyle w:val="a4"/>
              <w:ind w:right="-83"/>
              <w:jc w:val="center"/>
              <w:rPr>
                <w:sz w:val="24"/>
                <w:vertAlign w:val="superscript"/>
              </w:rPr>
            </w:pPr>
          </w:p>
        </w:tc>
      </w:tr>
    </w:tbl>
    <w:p w:rsidR="0066527F" w:rsidRPr="008D2D33" w:rsidRDefault="0066527F" w:rsidP="0066527F">
      <w:pPr>
        <w:pStyle w:val="ConsNormal"/>
        <w:ind w:right="97" w:firstLine="0"/>
        <w:jc w:val="right"/>
        <w:rPr>
          <w:rFonts w:ascii="Times New Roman" w:hAnsi="Times New Roman" w:cs="Times New Roman"/>
          <w:sz w:val="24"/>
          <w:szCs w:val="24"/>
        </w:rPr>
      </w:pPr>
    </w:p>
    <w:p w:rsidR="0066527F" w:rsidRPr="008D2D33" w:rsidRDefault="0066527F" w:rsidP="0066527F">
      <w:pPr>
        <w:pStyle w:val="ConsNormal"/>
        <w:ind w:right="97" w:firstLine="0"/>
        <w:jc w:val="right"/>
        <w:rPr>
          <w:rFonts w:ascii="Times New Roman" w:hAnsi="Times New Roman" w:cs="Times New Roman"/>
          <w:sz w:val="24"/>
          <w:szCs w:val="24"/>
        </w:rPr>
      </w:pPr>
    </w:p>
    <w:p w:rsidR="0066527F" w:rsidRPr="008D2D33" w:rsidRDefault="0066527F" w:rsidP="0066527F">
      <w:pPr>
        <w:pStyle w:val="ConsNormal"/>
        <w:ind w:right="97" w:firstLine="0"/>
        <w:jc w:val="right"/>
        <w:rPr>
          <w:rFonts w:ascii="Times New Roman" w:hAnsi="Times New Roman" w:cs="Times New Roman"/>
          <w:sz w:val="24"/>
          <w:szCs w:val="24"/>
        </w:rPr>
      </w:pPr>
    </w:p>
    <w:p w:rsidR="0066527F" w:rsidRPr="008D2D33" w:rsidRDefault="0066527F" w:rsidP="0066527F">
      <w:pPr>
        <w:pStyle w:val="ConsNormal"/>
        <w:ind w:right="97" w:firstLine="0"/>
        <w:jc w:val="right"/>
        <w:rPr>
          <w:rFonts w:ascii="Times New Roman" w:hAnsi="Times New Roman" w:cs="Times New Roman"/>
          <w:sz w:val="24"/>
          <w:szCs w:val="24"/>
        </w:rPr>
      </w:pPr>
    </w:p>
    <w:p w:rsidR="000E0AA7" w:rsidRPr="008D2D33" w:rsidRDefault="000E0AA7" w:rsidP="0066527F">
      <w:pPr>
        <w:pStyle w:val="ConsNormal"/>
        <w:ind w:right="97" w:firstLine="0"/>
        <w:jc w:val="right"/>
        <w:rPr>
          <w:rFonts w:ascii="Times New Roman" w:hAnsi="Times New Roman" w:cs="Times New Roman"/>
          <w:sz w:val="24"/>
          <w:szCs w:val="24"/>
        </w:rPr>
      </w:pPr>
    </w:p>
    <w:p w:rsidR="000E0AA7" w:rsidRPr="008D2D33" w:rsidRDefault="000E0AA7" w:rsidP="0066527F">
      <w:pPr>
        <w:pStyle w:val="ConsNormal"/>
        <w:ind w:right="97" w:firstLine="0"/>
        <w:jc w:val="right"/>
        <w:rPr>
          <w:rFonts w:ascii="Times New Roman" w:hAnsi="Times New Roman" w:cs="Times New Roman"/>
          <w:sz w:val="24"/>
          <w:szCs w:val="24"/>
        </w:rPr>
      </w:pPr>
    </w:p>
    <w:p w:rsidR="000E0AA7" w:rsidRPr="008D2D33" w:rsidRDefault="000E0AA7" w:rsidP="0066527F">
      <w:pPr>
        <w:pStyle w:val="ConsNormal"/>
        <w:ind w:right="97" w:firstLine="0"/>
        <w:jc w:val="right"/>
        <w:rPr>
          <w:rFonts w:ascii="Times New Roman" w:hAnsi="Times New Roman" w:cs="Times New Roman"/>
          <w:sz w:val="24"/>
          <w:szCs w:val="24"/>
        </w:rPr>
      </w:pPr>
    </w:p>
    <w:p w:rsidR="000E0AA7" w:rsidRPr="008D2D33" w:rsidRDefault="000E0AA7" w:rsidP="0066527F">
      <w:pPr>
        <w:pStyle w:val="ConsNormal"/>
        <w:ind w:right="97" w:firstLine="0"/>
        <w:jc w:val="right"/>
        <w:rPr>
          <w:rFonts w:ascii="Times New Roman" w:hAnsi="Times New Roman" w:cs="Times New Roman"/>
          <w:sz w:val="24"/>
          <w:szCs w:val="24"/>
        </w:rPr>
      </w:pPr>
    </w:p>
    <w:p w:rsidR="000E0AA7" w:rsidRPr="008D2D33" w:rsidRDefault="000E0AA7" w:rsidP="0066527F">
      <w:pPr>
        <w:pStyle w:val="ConsNormal"/>
        <w:ind w:right="97" w:firstLine="0"/>
        <w:jc w:val="right"/>
        <w:rPr>
          <w:rFonts w:ascii="Times New Roman" w:hAnsi="Times New Roman" w:cs="Times New Roman"/>
          <w:sz w:val="24"/>
          <w:szCs w:val="24"/>
        </w:rPr>
      </w:pPr>
    </w:p>
    <w:p w:rsidR="000E0AA7" w:rsidRPr="008D2D33" w:rsidRDefault="000E0AA7" w:rsidP="0066527F">
      <w:pPr>
        <w:pStyle w:val="ConsNormal"/>
        <w:ind w:right="97" w:firstLine="0"/>
        <w:jc w:val="right"/>
        <w:rPr>
          <w:rFonts w:ascii="Times New Roman" w:hAnsi="Times New Roman" w:cs="Times New Roman"/>
          <w:sz w:val="24"/>
          <w:szCs w:val="24"/>
        </w:rPr>
      </w:pPr>
    </w:p>
    <w:p w:rsidR="000E0AA7" w:rsidRPr="008D2D33" w:rsidRDefault="000E0AA7" w:rsidP="0066527F">
      <w:pPr>
        <w:pStyle w:val="ConsNormal"/>
        <w:ind w:right="97" w:firstLine="0"/>
        <w:jc w:val="right"/>
        <w:rPr>
          <w:rFonts w:ascii="Times New Roman" w:hAnsi="Times New Roman" w:cs="Times New Roman"/>
          <w:sz w:val="24"/>
          <w:szCs w:val="24"/>
        </w:rPr>
      </w:pPr>
    </w:p>
    <w:p w:rsidR="000E0AA7" w:rsidRPr="008D2D33" w:rsidRDefault="000E0AA7" w:rsidP="0066527F">
      <w:pPr>
        <w:pStyle w:val="ConsNormal"/>
        <w:ind w:right="97" w:firstLine="0"/>
        <w:jc w:val="right"/>
        <w:rPr>
          <w:rFonts w:ascii="Times New Roman" w:hAnsi="Times New Roman" w:cs="Times New Roman"/>
          <w:sz w:val="24"/>
          <w:szCs w:val="24"/>
        </w:rPr>
      </w:pPr>
    </w:p>
    <w:sectPr w:rsidR="000E0AA7" w:rsidRPr="008D2D33" w:rsidSect="005B4821">
      <w:pgSz w:w="11906" w:h="16838"/>
      <w:pgMar w:top="567"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5A7534"/>
    <w:rsid w:val="000012AE"/>
    <w:rsid w:val="000156A2"/>
    <w:rsid w:val="00054958"/>
    <w:rsid w:val="000662B2"/>
    <w:rsid w:val="000B5763"/>
    <w:rsid w:val="000D5E11"/>
    <w:rsid w:val="000E0AA7"/>
    <w:rsid w:val="00171C10"/>
    <w:rsid w:val="00176B21"/>
    <w:rsid w:val="001F420C"/>
    <w:rsid w:val="001F5139"/>
    <w:rsid w:val="001F63A2"/>
    <w:rsid w:val="00211D05"/>
    <w:rsid w:val="00286FD7"/>
    <w:rsid w:val="002A6C86"/>
    <w:rsid w:val="002C799B"/>
    <w:rsid w:val="003963C1"/>
    <w:rsid w:val="00397498"/>
    <w:rsid w:val="003B554F"/>
    <w:rsid w:val="003D0E26"/>
    <w:rsid w:val="003D23D6"/>
    <w:rsid w:val="003D73E1"/>
    <w:rsid w:val="003E50C8"/>
    <w:rsid w:val="003F0CE6"/>
    <w:rsid w:val="00420690"/>
    <w:rsid w:val="00533CC5"/>
    <w:rsid w:val="005465BD"/>
    <w:rsid w:val="005A7534"/>
    <w:rsid w:val="005B4821"/>
    <w:rsid w:val="005D7B6C"/>
    <w:rsid w:val="005E361E"/>
    <w:rsid w:val="00607A6D"/>
    <w:rsid w:val="006102EE"/>
    <w:rsid w:val="006561B4"/>
    <w:rsid w:val="0066527F"/>
    <w:rsid w:val="00684A65"/>
    <w:rsid w:val="00706559"/>
    <w:rsid w:val="0071107A"/>
    <w:rsid w:val="00836672"/>
    <w:rsid w:val="008D1998"/>
    <w:rsid w:val="008D2D33"/>
    <w:rsid w:val="008E4BBA"/>
    <w:rsid w:val="00952B8C"/>
    <w:rsid w:val="00985ABA"/>
    <w:rsid w:val="009B63B4"/>
    <w:rsid w:val="00A220F6"/>
    <w:rsid w:val="00A910B8"/>
    <w:rsid w:val="00AA5004"/>
    <w:rsid w:val="00AA7B91"/>
    <w:rsid w:val="00AB53E8"/>
    <w:rsid w:val="00AB5A1E"/>
    <w:rsid w:val="00AB7A36"/>
    <w:rsid w:val="00AD1967"/>
    <w:rsid w:val="00B60C37"/>
    <w:rsid w:val="00B622BA"/>
    <w:rsid w:val="00B93EB2"/>
    <w:rsid w:val="00BD4045"/>
    <w:rsid w:val="00BF488A"/>
    <w:rsid w:val="00C56D43"/>
    <w:rsid w:val="00C61519"/>
    <w:rsid w:val="00C9290D"/>
    <w:rsid w:val="00CF7E1B"/>
    <w:rsid w:val="00DF0660"/>
    <w:rsid w:val="00E54CF6"/>
    <w:rsid w:val="00EA4821"/>
    <w:rsid w:val="00EB11B6"/>
    <w:rsid w:val="00EB493A"/>
    <w:rsid w:val="00EB7A45"/>
    <w:rsid w:val="00EE2345"/>
    <w:rsid w:val="00F06C69"/>
    <w:rsid w:val="00FE486B"/>
    <w:rsid w:val="00FF43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AA66BC-3498-4AB3-A8FC-16FC965F4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27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6527F"/>
    <w:pPr>
      <w:keepNext/>
      <w:jc w:val="right"/>
      <w:outlineLvl w:val="0"/>
    </w:pPr>
    <w:rPr>
      <w:sz w:val="28"/>
    </w:rPr>
  </w:style>
  <w:style w:type="paragraph" w:styleId="2">
    <w:name w:val="heading 2"/>
    <w:basedOn w:val="a"/>
    <w:next w:val="a"/>
    <w:link w:val="20"/>
    <w:unhideWhenUsed/>
    <w:qFormat/>
    <w:rsid w:val="0066527F"/>
    <w:pPr>
      <w:keepNext/>
      <w:jc w:val="center"/>
      <w:outlineLvl w:val="1"/>
    </w:pPr>
    <w:rPr>
      <w:sz w:val="28"/>
    </w:rPr>
  </w:style>
  <w:style w:type="paragraph" w:styleId="4">
    <w:name w:val="heading 4"/>
    <w:basedOn w:val="a"/>
    <w:next w:val="a"/>
    <w:link w:val="40"/>
    <w:semiHidden/>
    <w:unhideWhenUsed/>
    <w:qFormat/>
    <w:rsid w:val="0066527F"/>
    <w:pPr>
      <w:keepNext/>
      <w:spacing w:before="240" w:after="60"/>
      <w:outlineLvl w:val="3"/>
    </w:pPr>
    <w:rPr>
      <w:rFonts w:ascii="Calibri" w:hAnsi="Calibri"/>
      <w:b/>
      <w:bCs/>
      <w:sz w:val="28"/>
      <w:szCs w:val="28"/>
    </w:rPr>
  </w:style>
  <w:style w:type="paragraph" w:styleId="9">
    <w:name w:val="heading 9"/>
    <w:basedOn w:val="a"/>
    <w:next w:val="a"/>
    <w:link w:val="90"/>
    <w:qFormat/>
    <w:rsid w:val="00C56D4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527F"/>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66527F"/>
    <w:rPr>
      <w:rFonts w:ascii="Times New Roman" w:eastAsia="Times New Roman" w:hAnsi="Times New Roman" w:cs="Times New Roman"/>
      <w:sz w:val="28"/>
      <w:szCs w:val="24"/>
      <w:lang w:eastAsia="ru-RU"/>
    </w:rPr>
  </w:style>
  <w:style w:type="character" w:customStyle="1" w:styleId="40">
    <w:name w:val="Заголовок 4 Знак"/>
    <w:basedOn w:val="a0"/>
    <w:link w:val="4"/>
    <w:semiHidden/>
    <w:rsid w:val="0066527F"/>
    <w:rPr>
      <w:rFonts w:ascii="Calibri" w:eastAsia="Times New Roman" w:hAnsi="Calibri" w:cs="Times New Roman"/>
      <w:b/>
      <w:bCs/>
      <w:sz w:val="28"/>
      <w:szCs w:val="28"/>
      <w:lang w:eastAsia="ru-RU"/>
    </w:rPr>
  </w:style>
  <w:style w:type="character" w:styleId="a3">
    <w:name w:val="Hyperlink"/>
    <w:basedOn w:val="a0"/>
    <w:uiPriority w:val="99"/>
    <w:semiHidden/>
    <w:unhideWhenUsed/>
    <w:rsid w:val="0066527F"/>
    <w:rPr>
      <w:color w:val="0000FF"/>
      <w:u w:val="single"/>
    </w:rPr>
  </w:style>
  <w:style w:type="paragraph" w:styleId="a4">
    <w:name w:val="Body Text"/>
    <w:basedOn w:val="a"/>
    <w:link w:val="a5"/>
    <w:unhideWhenUsed/>
    <w:rsid w:val="0066527F"/>
    <w:pPr>
      <w:ind w:right="5755"/>
      <w:jc w:val="both"/>
    </w:pPr>
    <w:rPr>
      <w:sz w:val="28"/>
    </w:rPr>
  </w:style>
  <w:style w:type="character" w:customStyle="1" w:styleId="a5">
    <w:name w:val="Основной текст Знак"/>
    <w:basedOn w:val="a0"/>
    <w:link w:val="a4"/>
    <w:rsid w:val="0066527F"/>
    <w:rPr>
      <w:rFonts w:ascii="Times New Roman" w:eastAsia="Times New Roman" w:hAnsi="Times New Roman" w:cs="Times New Roman"/>
      <w:sz w:val="28"/>
      <w:szCs w:val="24"/>
      <w:lang w:eastAsia="ru-RU"/>
    </w:rPr>
  </w:style>
  <w:style w:type="paragraph" w:styleId="a6">
    <w:name w:val="Body Text Indent"/>
    <w:basedOn w:val="a"/>
    <w:link w:val="a7"/>
    <w:semiHidden/>
    <w:unhideWhenUsed/>
    <w:rsid w:val="0066527F"/>
    <w:pPr>
      <w:ind w:firstLine="708"/>
      <w:jc w:val="both"/>
    </w:pPr>
    <w:rPr>
      <w:sz w:val="28"/>
    </w:rPr>
  </w:style>
  <w:style w:type="character" w:customStyle="1" w:styleId="a7">
    <w:name w:val="Основной текст с отступом Знак"/>
    <w:basedOn w:val="a0"/>
    <w:link w:val="a6"/>
    <w:semiHidden/>
    <w:rsid w:val="0066527F"/>
    <w:rPr>
      <w:rFonts w:ascii="Times New Roman" w:eastAsia="Times New Roman" w:hAnsi="Times New Roman" w:cs="Times New Roman"/>
      <w:sz w:val="28"/>
      <w:szCs w:val="24"/>
      <w:lang w:eastAsia="ru-RU"/>
    </w:rPr>
  </w:style>
  <w:style w:type="paragraph" w:styleId="21">
    <w:name w:val="Body Text Indent 2"/>
    <w:basedOn w:val="a"/>
    <w:link w:val="22"/>
    <w:unhideWhenUsed/>
    <w:rsid w:val="0066527F"/>
    <w:pPr>
      <w:ind w:firstLine="900"/>
      <w:jc w:val="both"/>
    </w:pPr>
    <w:rPr>
      <w:szCs w:val="28"/>
    </w:rPr>
  </w:style>
  <w:style w:type="character" w:customStyle="1" w:styleId="22">
    <w:name w:val="Основной текст с отступом 2 Знак"/>
    <w:basedOn w:val="a0"/>
    <w:link w:val="21"/>
    <w:rsid w:val="0066527F"/>
    <w:rPr>
      <w:rFonts w:ascii="Times New Roman" w:eastAsia="Times New Roman" w:hAnsi="Times New Roman" w:cs="Times New Roman"/>
      <w:sz w:val="24"/>
      <w:szCs w:val="28"/>
      <w:lang w:eastAsia="ru-RU"/>
    </w:rPr>
  </w:style>
  <w:style w:type="paragraph" w:customStyle="1" w:styleId="ConsNormal">
    <w:name w:val="ConsNormal"/>
    <w:rsid w:val="0066527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anao">
    <w:name w:val="aa?anao"/>
    <w:basedOn w:val="a"/>
    <w:next w:val="a"/>
    <w:rsid w:val="0066527F"/>
    <w:pPr>
      <w:suppressAutoHyphens/>
      <w:overflowPunct w:val="0"/>
      <w:autoSpaceDE w:val="0"/>
      <w:jc w:val="center"/>
    </w:pPr>
    <w:rPr>
      <w:sz w:val="30"/>
      <w:szCs w:val="30"/>
      <w:lang w:eastAsia="ar-SA"/>
    </w:rPr>
  </w:style>
  <w:style w:type="paragraph" w:customStyle="1" w:styleId="210">
    <w:name w:val="Основной текст с отступом 21"/>
    <w:basedOn w:val="a"/>
    <w:rsid w:val="0066527F"/>
    <w:pPr>
      <w:suppressAutoHyphens/>
      <w:overflowPunct w:val="0"/>
      <w:autoSpaceDE w:val="0"/>
      <w:spacing w:before="20" w:after="20"/>
      <w:ind w:firstLine="708"/>
      <w:jc w:val="both"/>
    </w:pPr>
    <w:rPr>
      <w:sz w:val="28"/>
      <w:szCs w:val="28"/>
      <w:lang w:eastAsia="ar-SA"/>
    </w:rPr>
  </w:style>
  <w:style w:type="character" w:customStyle="1" w:styleId="FontStyle33">
    <w:name w:val="Font Style33"/>
    <w:basedOn w:val="a0"/>
    <w:rsid w:val="0066527F"/>
    <w:rPr>
      <w:rFonts w:ascii="Times New Roman" w:hAnsi="Times New Roman" w:cs="Times New Roman" w:hint="default"/>
      <w:sz w:val="20"/>
      <w:szCs w:val="20"/>
    </w:rPr>
  </w:style>
  <w:style w:type="character" w:customStyle="1" w:styleId="FontStyle27">
    <w:name w:val="Font Style27"/>
    <w:basedOn w:val="a0"/>
    <w:uiPriority w:val="99"/>
    <w:rsid w:val="0066527F"/>
    <w:rPr>
      <w:rFonts w:ascii="Times New Roman" w:hAnsi="Times New Roman" w:cs="Times New Roman" w:hint="default"/>
      <w:sz w:val="22"/>
      <w:szCs w:val="22"/>
    </w:rPr>
  </w:style>
  <w:style w:type="paragraph" w:styleId="3">
    <w:name w:val="Body Text 3"/>
    <w:basedOn w:val="a"/>
    <w:link w:val="30"/>
    <w:uiPriority w:val="99"/>
    <w:semiHidden/>
    <w:unhideWhenUsed/>
    <w:rsid w:val="00C56D43"/>
    <w:pPr>
      <w:spacing w:after="120"/>
    </w:pPr>
    <w:rPr>
      <w:sz w:val="16"/>
      <w:szCs w:val="16"/>
    </w:rPr>
  </w:style>
  <w:style w:type="character" w:customStyle="1" w:styleId="30">
    <w:name w:val="Основной текст 3 Знак"/>
    <w:basedOn w:val="a0"/>
    <w:link w:val="3"/>
    <w:uiPriority w:val="99"/>
    <w:semiHidden/>
    <w:rsid w:val="00C56D43"/>
    <w:rPr>
      <w:rFonts w:ascii="Times New Roman" w:eastAsia="Times New Roman" w:hAnsi="Times New Roman" w:cs="Times New Roman"/>
      <w:sz w:val="16"/>
      <w:szCs w:val="16"/>
      <w:lang w:eastAsia="ru-RU"/>
    </w:rPr>
  </w:style>
  <w:style w:type="paragraph" w:styleId="31">
    <w:name w:val="Body Text Indent 3"/>
    <w:basedOn w:val="a"/>
    <w:link w:val="32"/>
    <w:uiPriority w:val="99"/>
    <w:semiHidden/>
    <w:unhideWhenUsed/>
    <w:rsid w:val="00C56D43"/>
    <w:pPr>
      <w:spacing w:after="120"/>
      <w:ind w:left="283"/>
    </w:pPr>
    <w:rPr>
      <w:sz w:val="16"/>
      <w:szCs w:val="16"/>
    </w:rPr>
  </w:style>
  <w:style w:type="character" w:customStyle="1" w:styleId="32">
    <w:name w:val="Основной текст с отступом 3 Знак"/>
    <w:basedOn w:val="a0"/>
    <w:link w:val="31"/>
    <w:uiPriority w:val="99"/>
    <w:semiHidden/>
    <w:rsid w:val="00C56D43"/>
    <w:rPr>
      <w:rFonts w:ascii="Times New Roman" w:eastAsia="Times New Roman" w:hAnsi="Times New Roman" w:cs="Times New Roman"/>
      <w:sz w:val="16"/>
      <w:szCs w:val="16"/>
      <w:lang w:eastAsia="ru-RU"/>
    </w:rPr>
  </w:style>
  <w:style w:type="character" w:customStyle="1" w:styleId="90">
    <w:name w:val="Заголовок 9 Знак"/>
    <w:basedOn w:val="a0"/>
    <w:link w:val="9"/>
    <w:rsid w:val="00C56D43"/>
    <w:rPr>
      <w:rFonts w:ascii="Arial" w:eastAsia="Times New Roman" w:hAnsi="Arial" w:cs="Arial"/>
      <w:lang w:eastAsia="ru-RU"/>
    </w:rPr>
  </w:style>
  <w:style w:type="paragraph" w:customStyle="1" w:styleId="a8">
    <w:name w:val="адресат"/>
    <w:basedOn w:val="a"/>
    <w:next w:val="a"/>
    <w:rsid w:val="00C56D43"/>
    <w:pPr>
      <w:suppressAutoHyphens/>
      <w:autoSpaceDE w:val="0"/>
      <w:jc w:val="center"/>
    </w:pPr>
    <w:rPr>
      <w:sz w:val="30"/>
      <w:szCs w:val="30"/>
      <w:lang w:eastAsia="ar-SA"/>
    </w:rPr>
  </w:style>
  <w:style w:type="paragraph" w:customStyle="1" w:styleId="Style21">
    <w:name w:val="Style21"/>
    <w:basedOn w:val="a"/>
    <w:uiPriority w:val="99"/>
    <w:rsid w:val="00C56D43"/>
    <w:pPr>
      <w:widowControl w:val="0"/>
      <w:autoSpaceDE w:val="0"/>
      <w:autoSpaceDN w:val="0"/>
      <w:adjustRightInd w:val="0"/>
      <w:spacing w:line="232" w:lineRule="exact"/>
      <w:ind w:firstLine="538"/>
    </w:pPr>
  </w:style>
  <w:style w:type="paragraph" w:styleId="a9">
    <w:name w:val="No Spacing"/>
    <w:uiPriority w:val="1"/>
    <w:qFormat/>
    <w:rsid w:val="006102EE"/>
    <w:pPr>
      <w:spacing w:after="0" w:line="240" w:lineRule="auto"/>
    </w:pPr>
    <w:rPr>
      <w:rFonts w:eastAsiaTheme="minorEastAsia"/>
      <w:lang w:eastAsia="ru-RU"/>
    </w:rPr>
  </w:style>
  <w:style w:type="paragraph" w:customStyle="1" w:styleId="aa">
    <w:name w:val="Базовый"/>
    <w:rsid w:val="006102EE"/>
    <w:pPr>
      <w:tabs>
        <w:tab w:val="left" w:pos="708"/>
      </w:tabs>
      <w:suppressAutoHyphens/>
    </w:pPr>
    <w:rPr>
      <w:rFonts w:ascii="Calibri" w:eastAsia="Calibri" w:hAnsi="Calibri" w:cs="Times New Roman"/>
    </w:rPr>
  </w:style>
  <w:style w:type="paragraph" w:customStyle="1" w:styleId="ConsPlusTitle">
    <w:name w:val="ConsPlusTitle"/>
    <w:uiPriority w:val="99"/>
    <w:rsid w:val="006102EE"/>
    <w:pPr>
      <w:widowControl w:val="0"/>
      <w:tabs>
        <w:tab w:val="left" w:pos="708"/>
      </w:tabs>
      <w:suppressAutoHyphens/>
    </w:pPr>
    <w:rPr>
      <w:rFonts w:ascii="Calibri" w:eastAsia="Times New Roman" w:hAnsi="Calibri" w:cs="Calibri"/>
      <w:b/>
      <w:bCs/>
      <w:lang w:eastAsia="ru-RU"/>
    </w:rPr>
  </w:style>
  <w:style w:type="paragraph" w:customStyle="1" w:styleId="Style2">
    <w:name w:val="Style2"/>
    <w:basedOn w:val="a"/>
    <w:rsid w:val="006102EE"/>
    <w:pPr>
      <w:widowControl w:val="0"/>
      <w:autoSpaceDE w:val="0"/>
      <w:autoSpaceDN w:val="0"/>
      <w:adjustRightInd w:val="0"/>
      <w:spacing w:line="319" w:lineRule="exact"/>
      <w:jc w:val="center"/>
    </w:pPr>
  </w:style>
  <w:style w:type="character" w:customStyle="1" w:styleId="FontStyle14">
    <w:name w:val="Font Style14"/>
    <w:rsid w:val="006102EE"/>
    <w:rPr>
      <w:rFonts w:ascii="Cambria" w:hAnsi="Cambria" w:cs="Cambria"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1151</Words>
  <Characters>6567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Пользователь</cp:lastModifiedBy>
  <cp:revision>43</cp:revision>
  <cp:lastPrinted>2021-08-31T05:46:00Z</cp:lastPrinted>
  <dcterms:created xsi:type="dcterms:W3CDTF">2013-08-28T07:57:00Z</dcterms:created>
  <dcterms:modified xsi:type="dcterms:W3CDTF">2022-01-11T08:29:00Z</dcterms:modified>
</cp:coreProperties>
</file>