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0E89" w14:textId="77777777" w:rsidR="0047272E" w:rsidRPr="00B34A94" w:rsidRDefault="0047272E" w:rsidP="004727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28DE8C6" w14:textId="56DA1291" w:rsidR="00D843CA" w:rsidRDefault="00D843CA" w:rsidP="0047272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28FA9D00" w14:textId="055F42AF" w:rsidR="0047272E" w:rsidRPr="00B34A94" w:rsidRDefault="0047272E" w:rsidP="0047272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КОСТАРЕВСКИЙ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14:paraId="3165CCF6" w14:textId="77777777" w:rsidR="0047272E" w:rsidRPr="00B34A94" w:rsidRDefault="0047272E" w:rsidP="0047272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14:paraId="2974C98B" w14:textId="77777777" w:rsidR="0047272E" w:rsidRPr="00B34A94" w:rsidRDefault="0047272E" w:rsidP="0047272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00649A9D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E8C2698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РЕШЕНИЕ</w:t>
      </w:r>
    </w:p>
    <w:p w14:paraId="56E38FDF" w14:textId="77777777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588BE64" w14:textId="77777777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9A3AAC" w14:textId="77777777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B1597B" w14:textId="7949669F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A94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D84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4A9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Pr="00B34A9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84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4A9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14:paraId="1BC297C1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1"/>
        <w:gridCol w:w="4912"/>
      </w:tblGrid>
      <w:tr w:rsidR="0047272E" w:rsidRPr="00B34A94" w14:paraId="0B88DF9C" w14:textId="77777777" w:rsidTr="003610D8">
        <w:tc>
          <w:tcPr>
            <w:tcW w:w="5210" w:type="dxa"/>
          </w:tcPr>
          <w:p w14:paraId="4CDED522" w14:textId="77777777" w:rsidR="0047272E" w:rsidRDefault="0047272E" w:rsidP="003610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3449950" w14:textId="7F1B20A0" w:rsidR="0047272E" w:rsidRPr="00B34A94" w:rsidRDefault="0047272E" w:rsidP="003610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B34A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5211" w:type="dxa"/>
          </w:tcPr>
          <w:p w14:paraId="49BA4F81" w14:textId="77777777" w:rsidR="0047272E" w:rsidRPr="00B34A94" w:rsidRDefault="0047272E" w:rsidP="003610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CF70BB0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C881243" w14:textId="4EF3184B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EF7C2A5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B317E71" w14:textId="480AB94C" w:rsidR="0047272E" w:rsidRPr="00B34A94" w:rsidRDefault="0047272E" w:rsidP="00472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Костаревский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14:paraId="31F17CFC" w14:textId="77777777" w:rsidR="0047272E" w:rsidRDefault="0047272E" w:rsidP="00472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CC7051" w14:textId="1C2D2C6D" w:rsidR="0047272E" w:rsidRPr="00B34A94" w:rsidRDefault="0047272E" w:rsidP="00472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услуг. </w:t>
      </w:r>
    </w:p>
    <w:p w14:paraId="27349052" w14:textId="77777777" w:rsidR="0047272E" w:rsidRDefault="0047272E" w:rsidP="00472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B14E89" w14:textId="1AE143CF" w:rsidR="0047272E" w:rsidRPr="0047272E" w:rsidRDefault="0047272E" w:rsidP="0047272E">
      <w:pPr>
        <w:spacing w:after="0"/>
        <w:ind w:firstLine="708"/>
        <w:jc w:val="both"/>
        <w:rPr>
          <w:rFonts w:ascii="Times New Roman" w:hAnsi="Times New Roman"/>
          <w:color w:val="3333CC"/>
          <w:sz w:val="24"/>
          <w:szCs w:val="24"/>
          <w:u w:val="single"/>
        </w:rPr>
      </w:pPr>
      <w:r w:rsidRPr="00B34A94"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(обнародованию) и размещению в сети Интернет на официальном </w:t>
      </w:r>
      <w:r w:rsidRPr="0047272E">
        <w:rPr>
          <w:rFonts w:ascii="Times New Roman" w:hAnsi="Times New Roman"/>
          <w:sz w:val="24"/>
          <w:szCs w:val="24"/>
        </w:rPr>
        <w:t>сайте https</w:t>
      </w:r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 xml:space="preserve">: // </w:t>
      </w:r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kostarevskoe</w:t>
      </w:r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-</w:t>
      </w:r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sp</w:t>
      </w:r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.ru/.</w:t>
      </w:r>
      <w:r w:rsidRPr="0047272E">
        <w:rPr>
          <w:rFonts w:ascii="Times New Roman" w:hAnsi="Times New Roman"/>
          <w:color w:val="3333CC"/>
          <w:sz w:val="24"/>
          <w:szCs w:val="24"/>
          <w:u w:val="single"/>
        </w:rPr>
        <w:t xml:space="preserve"> </w:t>
      </w:r>
    </w:p>
    <w:p w14:paraId="153E11A0" w14:textId="77777777" w:rsidR="0047272E" w:rsidRDefault="0047272E" w:rsidP="00472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D24E80" w14:textId="269DF7F4" w:rsidR="0047272E" w:rsidRPr="00B34A94" w:rsidRDefault="0047272E" w:rsidP="00472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A94">
        <w:rPr>
          <w:rFonts w:ascii="Times New Roman" w:hAnsi="Times New Roman"/>
          <w:sz w:val="24"/>
          <w:szCs w:val="24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021A5354" w14:textId="77777777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FB744A" w14:textId="77777777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A90C42" w14:textId="17A82325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6B48147E" w14:textId="1BBFE9F2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4A94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Марков</w:t>
      </w:r>
    </w:p>
    <w:p w14:paraId="474721C8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E7C0D0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BDCA627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DF2806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0F196A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4EC9EF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A581CF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71AD94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1CD644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54BDD5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00340A9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D47AA5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71F178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496727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0725D9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43D823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C79C8C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CD5490" w14:textId="77777777" w:rsidR="0047272E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3210DE" w14:textId="77777777" w:rsidR="0047272E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A7C770" w14:textId="77777777" w:rsidR="0047272E" w:rsidRPr="00B34A94" w:rsidRDefault="0047272E" w:rsidP="004727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14:paraId="3E9AC07F" w14:textId="77777777" w:rsidR="0047272E" w:rsidRPr="00B34A94" w:rsidRDefault="0047272E" w:rsidP="004727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решению</w:t>
      </w:r>
    </w:p>
    <w:p w14:paraId="51D79370" w14:textId="7B27B075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56401E95" w14:textId="45F58286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от </w:t>
      </w:r>
      <w:r w:rsidR="00D843CA">
        <w:rPr>
          <w:rFonts w:ascii="Times New Roman" w:hAnsi="Times New Roman" w:cs="Times New Roman"/>
          <w:sz w:val="24"/>
          <w:szCs w:val="24"/>
        </w:rPr>
        <w:t xml:space="preserve"> </w:t>
      </w:r>
      <w:r w:rsidRPr="00B34A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843CA">
        <w:rPr>
          <w:rFonts w:ascii="Times New Roman" w:hAnsi="Times New Roman" w:cs="Times New Roman"/>
          <w:sz w:val="24"/>
          <w:szCs w:val="24"/>
        </w:rPr>
        <w:t xml:space="preserve"> </w:t>
      </w:r>
      <w:r w:rsidRPr="00B34A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E20D5F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F27EE26" w14:textId="4B019B1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94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14:paraId="59E7EC5D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94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14:paraId="31638D58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22F7A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963"/>
        <w:gridCol w:w="4820"/>
      </w:tblGrid>
      <w:tr w:rsidR="0047272E" w:rsidRPr="00B34A94" w14:paraId="4C9664C7" w14:textId="77777777" w:rsidTr="003610D8">
        <w:trPr>
          <w:trHeight w:val="77"/>
        </w:trPr>
        <w:tc>
          <w:tcPr>
            <w:tcW w:w="566" w:type="dxa"/>
          </w:tcPr>
          <w:p w14:paraId="4754323D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181C9D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3" w:type="dxa"/>
          </w:tcPr>
          <w:p w14:paraId="2C0E6D55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20" w:type="dxa"/>
          </w:tcPr>
          <w:p w14:paraId="4085157E" w14:textId="526D0238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услуг, которые являются необходимыми и обязательными для предоставления администрацией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муниципальных услуг и предоставляется организациями, участвующими в предоставлении муниципальных услуг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  <w:tr w:rsidR="0047272E" w:rsidRPr="00B34A94" w14:paraId="53D37B27" w14:textId="77777777" w:rsidTr="003610D8">
        <w:trPr>
          <w:trHeight w:val="68"/>
        </w:trPr>
        <w:tc>
          <w:tcPr>
            <w:tcW w:w="566" w:type="dxa"/>
          </w:tcPr>
          <w:p w14:paraId="40A5169C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14:paraId="1861433A" w14:textId="4B155D78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нежилые или нежилые помещения в жилое помещение</w:t>
            </w:r>
          </w:p>
        </w:tc>
        <w:tc>
          <w:tcPr>
            <w:tcW w:w="4820" w:type="dxa"/>
          </w:tcPr>
          <w:p w14:paraId="665CD8C4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- Разработка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4C919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2E" w:rsidRPr="00B34A94" w14:paraId="57967DA9" w14:textId="77777777" w:rsidTr="003610D8">
        <w:trPr>
          <w:trHeight w:val="68"/>
        </w:trPr>
        <w:tc>
          <w:tcPr>
            <w:tcW w:w="566" w:type="dxa"/>
          </w:tcPr>
          <w:p w14:paraId="73287469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7206D9E6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4820" w:type="dxa"/>
          </w:tcPr>
          <w:p w14:paraId="0BE25334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кадастрового паспорта на 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9EB51B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A4B2B69" w14:textId="77777777" w:rsidTr="003610D8">
        <w:trPr>
          <w:trHeight w:val="55"/>
        </w:trPr>
        <w:tc>
          <w:tcPr>
            <w:tcW w:w="566" w:type="dxa"/>
          </w:tcPr>
          <w:p w14:paraId="435FA6B8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78BB104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4820" w:type="dxa"/>
          </w:tcPr>
          <w:p w14:paraId="5512CDEE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>Получение кадастрового паспорта на жилое помещение;</w:t>
            </w:r>
          </w:p>
          <w:p w14:paraId="4D72F761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документа, послужившего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т.д.);</w:t>
            </w:r>
          </w:p>
          <w:p w14:paraId="4E892EDC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-Получение документа, подтверждающего право собственности несовершеннолетнего лица на жилое помещение полученного им ранее в порядке приватизации, в случае, если данное несовершеннолетнее лицо дает согласие на приватизацию жилого помещения иными совместно проживающими членами семьи; </w:t>
            </w:r>
          </w:p>
          <w:p w14:paraId="7FD799F7" w14:textId="77777777" w:rsidR="0047272E" w:rsidRPr="00B34A94" w:rsidRDefault="0047272E" w:rsidP="003610D8">
            <w:pPr>
              <w:pStyle w:val="Default"/>
              <w:jc w:val="both"/>
            </w:pPr>
          </w:p>
          <w:p w14:paraId="0D3A9617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- Получение акта органа опеки и попечительства о назначении опеки или попечительства над недееспособным лицом или лицом ограниченно дееспособным, в </w:t>
            </w:r>
            <w:r w:rsidRPr="00B34A94">
              <w:lastRenderedPageBreak/>
              <w:t xml:space="preserve">случае участия такого лица в приватизации жилого помещения; </w:t>
            </w:r>
          </w:p>
          <w:p w14:paraId="1B9C9F7D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решения суда о признании лица недееспособным или ограниченно дееспособным, в случае участия такого лица в приватизации жилого помещения и отсутствия опеки над ним опеки или попечительства;</w:t>
            </w:r>
          </w:p>
          <w:p w14:paraId="629F3B8D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свидетельства о смерти родителей или иного документа, подтверждающего утрату попечения родителей, а также документа, подтверждающего правовой статус руководителя учреждения для детей-сирот и детей, оставшихся без попечения родителей, и иного документа, подтверждающего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родителей;</w:t>
            </w:r>
          </w:p>
          <w:p w14:paraId="11BC7275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Если в паспорте заявителей указаны несовершеннолетние дети, не зарегистрированные по данному адресу, и никогда не проживающие по данному адресу и не внесенные в ордер, – получение справки о месте жительства ребенка (при невозможности копии свидетельства о расторжении брака или иного документа, подтверждающего невозможность представить данные сведения) и справки о том, что несовершеннолетние никогда не были прописаны (зарегистрированы) по данному адресу; </w:t>
            </w:r>
          </w:p>
          <w:p w14:paraId="057FAB01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>- Получение справки, подтверждающей, что ранее гражданами право на приватизацию жилья не было использовано по прежнему месту жительства;</w:t>
            </w:r>
          </w:p>
          <w:p w14:paraId="0DCFF732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 - Для граждан, прибывших из зарубежных стран после 1991г. - получение документа о периоде проживания за рубежом;</w:t>
            </w:r>
          </w:p>
          <w:p w14:paraId="7E4AE49E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- Получение справки о задолженности по коммунальным услугам. </w:t>
            </w:r>
          </w:p>
          <w:p w14:paraId="1A318F17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5E3EFC9F" w14:textId="77777777" w:rsidTr="003610D8">
        <w:trPr>
          <w:trHeight w:val="50"/>
        </w:trPr>
        <w:tc>
          <w:tcPr>
            <w:tcW w:w="566" w:type="dxa"/>
          </w:tcPr>
          <w:p w14:paraId="30CD54FB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041E225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пригодными (непригодными) для проживания и 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 аварийным и подлежащем сносу или реконструкции</w:t>
            </w:r>
          </w:p>
        </w:tc>
        <w:tc>
          <w:tcPr>
            <w:tcW w:w="4820" w:type="dxa"/>
          </w:tcPr>
          <w:p w14:paraId="0A8D91CB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lastRenderedPageBreak/>
              <w:t xml:space="preserve">- Получение плана жилого помещения с его техническим паспортом, а для нежилого </w:t>
            </w:r>
            <w:r w:rsidRPr="00B34A94">
              <w:lastRenderedPageBreak/>
              <w:t>помещения - проекта реконструкции нежилого помещения для признания его в дальнейшем жилым помещением;</w:t>
            </w:r>
          </w:p>
          <w:p w14:paraId="741EBEE2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 - Получение заключения специализированной организации, проводящей обследование дома (для признания многоквартирного дома аварийным и подлежащим сносу или реконструкции);</w:t>
            </w:r>
          </w:p>
          <w:p w14:paraId="5A8DCF66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 - Получение заключения органов государственного контроля и надзора; заключения проектно-изыскательской организации по результатам обследования элементов ограждающих и несущих конструкций жилого помещения; акта государственной жилищной инспекции о результатах проведенных в отношении жилого помещения мероприятий по контролю</w:t>
            </w:r>
            <w:r>
              <w:t>.</w:t>
            </w:r>
          </w:p>
          <w:p w14:paraId="0D5A5A18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67F56434" w14:textId="77777777" w:rsidTr="003610D8">
        <w:trPr>
          <w:trHeight w:val="50"/>
        </w:trPr>
        <w:tc>
          <w:tcPr>
            <w:tcW w:w="566" w:type="dxa"/>
          </w:tcPr>
          <w:p w14:paraId="316E388E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6C7C5C6D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20" w:type="dxa"/>
          </w:tcPr>
          <w:p w14:paraId="79F2AE51" w14:textId="77777777" w:rsidR="0047272E" w:rsidRPr="00A418E1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проекта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1648D7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272E" w:rsidRPr="00B34A94" w14:paraId="3683CCB1" w14:textId="77777777" w:rsidTr="003610D8">
        <w:trPr>
          <w:trHeight w:val="132"/>
        </w:trPr>
        <w:tc>
          <w:tcPr>
            <w:tcW w:w="566" w:type="dxa"/>
          </w:tcPr>
          <w:p w14:paraId="4C1201B8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69D8E016" w14:textId="0B38ECAB" w:rsidR="0047272E" w:rsidRPr="00620E9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68">
              <w:rPr>
                <w:rFonts w:ascii="Times New Roman" w:hAnsi="Times New Roman"/>
                <w:sz w:val="24"/>
                <w:szCs w:val="24"/>
              </w:rPr>
              <w:t xml:space="preserve">Предоставление водных объектов или их частей, находящихся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5E05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пользование на основании договоров водопользования</w:t>
            </w:r>
          </w:p>
        </w:tc>
        <w:tc>
          <w:tcPr>
            <w:tcW w:w="4820" w:type="dxa"/>
          </w:tcPr>
          <w:p w14:paraId="40198994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1. Для заключения договора водопользования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t>для забора (изъятия) водных ресурсов из водных объектов:</w:t>
            </w:r>
          </w:p>
          <w:p w14:paraId="2EBFC796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и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</w:t>
            </w:r>
            <w:r>
              <w:rPr>
                <w:rFonts w:ascii="Times New Roman" w:hAnsi="Times New Roman"/>
                <w:sz w:val="24"/>
                <w:szCs w:val="24"/>
              </w:rPr>
              <w:t>изъятия) для передачи абонентам.</w:t>
            </w:r>
          </w:p>
          <w:p w14:paraId="0E5890A6" w14:textId="77777777" w:rsidR="0047272E" w:rsidRPr="003F1548" w:rsidRDefault="0047272E" w:rsidP="003610D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. Для заключения договора водопользования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t xml:space="preserve">для осуществления водопользования в охранных зонах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гидроэнергетических объектов в случае использования акватории водного объекта: </w:t>
            </w:r>
          </w:p>
          <w:p w14:paraId="76B1EAE5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</w:t>
            </w:r>
            <w:r>
              <w:rPr>
                <w:rFonts w:ascii="Times New Roman" w:hAnsi="Times New Roman"/>
                <w:sz w:val="24"/>
                <w:szCs w:val="24"/>
              </w:rPr>
              <w:t>не гидроэнергетического объекта.</w:t>
            </w:r>
          </w:p>
          <w:p w14:paraId="228D550B" w14:textId="77777777" w:rsidR="0047272E" w:rsidRPr="003F1548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. Для заключения договора водопользования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сооружениями:</w:t>
            </w:r>
          </w:p>
          <w:p w14:paraId="23045898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правоустанавливающих документов на гидротехнические сооружения.</w:t>
            </w:r>
          </w:p>
          <w:p w14:paraId="78C791A3" w14:textId="77777777" w:rsidR="0047272E" w:rsidRPr="003F1548" w:rsidRDefault="0047272E" w:rsidP="003610D8">
            <w:pPr>
              <w:jc w:val="both"/>
              <w:rPr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2B12ED" w14:textId="77777777" w:rsidR="0047272E" w:rsidRPr="00C637EB" w:rsidRDefault="0047272E" w:rsidP="003610D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. Для заключения договора водопользования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t>для использования водного объекта без забора (изъятия) водных ресурсов с целью производства электрической энергии</w:t>
            </w:r>
            <w:r w:rsidRPr="00C637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81D98D" w14:textId="77777777" w:rsidR="0047272E" w:rsidRPr="007D213D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      </w:r>
          </w:p>
        </w:tc>
      </w:tr>
      <w:tr w:rsidR="0047272E" w:rsidRPr="00B34A94" w14:paraId="6633C92D" w14:textId="77777777" w:rsidTr="003610D8">
        <w:trPr>
          <w:trHeight w:val="50"/>
        </w:trPr>
        <w:tc>
          <w:tcPr>
            <w:tcW w:w="566" w:type="dxa"/>
          </w:tcPr>
          <w:p w14:paraId="79506D4D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1D7E1C5C" w14:textId="1257D1DE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0A12B2CB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попадающих под вырубку зеленых насаждений;</w:t>
            </w:r>
          </w:p>
          <w:p w14:paraId="0A61C029" w14:textId="77777777" w:rsidR="0047272E" w:rsidRPr="00B34A94" w:rsidRDefault="0047272E" w:rsidP="00361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Получение проекта посадки новых деревьев и кустарников (в случае реконструкции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зеленых насаждений);</w:t>
            </w:r>
          </w:p>
          <w:p w14:paraId="63159107" w14:textId="77777777" w:rsidR="0047272E" w:rsidRPr="00B34A94" w:rsidRDefault="0047272E" w:rsidP="00361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992DB" w14:textId="77777777" w:rsidR="0047272E" w:rsidRPr="00B34A94" w:rsidRDefault="0047272E" w:rsidP="00361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D8135A0" w14:textId="77777777" w:rsidTr="003610D8">
        <w:trPr>
          <w:trHeight w:val="50"/>
        </w:trPr>
        <w:tc>
          <w:tcPr>
            <w:tcW w:w="566" w:type="dxa"/>
          </w:tcPr>
          <w:p w14:paraId="6BB9B995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F117B18" w14:textId="7CA90231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6CAC2C32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286A42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77B2A5D" w14:textId="77777777" w:rsidTr="003610D8">
        <w:trPr>
          <w:trHeight w:val="50"/>
        </w:trPr>
        <w:tc>
          <w:tcPr>
            <w:tcW w:w="566" w:type="dxa"/>
          </w:tcPr>
          <w:p w14:paraId="20F31830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28F3B3D8" w14:textId="1DBB8A85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4820" w:type="dxa"/>
          </w:tcPr>
          <w:p w14:paraId="2847271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4CB41525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проектной документации лесных участков в случае, если подано заявление о предварительном согласовании предоставления лесного участка;</w:t>
            </w:r>
          </w:p>
          <w:p w14:paraId="339BFA38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1DAFEA7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документов, подтверждающих право заявителя на приобретение земельног</w:t>
            </w:r>
            <w:r>
              <w:rPr>
                <w:rFonts w:ascii="Times New Roman" w:hAnsi="Times New Roman"/>
                <w:sz w:val="24"/>
                <w:szCs w:val="24"/>
              </w:rPr>
              <w:t>о участка без проведения торгов.</w:t>
            </w:r>
          </w:p>
          <w:p w14:paraId="49680B02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A372F79" w14:textId="77777777" w:rsidTr="003610D8">
        <w:trPr>
          <w:trHeight w:val="50"/>
        </w:trPr>
        <w:tc>
          <w:tcPr>
            <w:tcW w:w="566" w:type="dxa"/>
          </w:tcPr>
          <w:p w14:paraId="0B150C14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17D0A05" w14:textId="150C6662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74F648D7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проектно-сметной документации на прокладку, ремонт и реконструкцию подземных коммуникаций;</w:t>
            </w:r>
          </w:p>
          <w:p w14:paraId="275556F2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 согласованную с ОГИБДД Межмуниципального отдела МВД России "Камышинский";</w:t>
            </w:r>
          </w:p>
          <w:p w14:paraId="0FF538B1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Получение разрешения на вырубку зеленых насаждений, с последующим восстановлением (при необходимости), в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случае, если земляные работы предусматривают вырубку зеленых насаждений;</w:t>
            </w:r>
          </w:p>
          <w:p w14:paraId="4D8C894F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разрешения на размещение грунта, в случае, если земляные работы предусматривают вынутый из траншеи или котлована грунт, который не потребуется для обратной засыпки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7C7F95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B55879F" w14:textId="77777777" w:rsidTr="003610D8">
        <w:trPr>
          <w:trHeight w:val="50"/>
        </w:trPr>
        <w:tc>
          <w:tcPr>
            <w:tcW w:w="566" w:type="dxa"/>
          </w:tcPr>
          <w:p w14:paraId="32252593" w14:textId="77777777" w:rsidR="0047272E" w:rsidRPr="00CF4B0C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61F528A" w14:textId="4B492EC0" w:rsidR="0047272E" w:rsidRPr="00CF4B0C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C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CF4B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0AAE65AE" w14:textId="77777777" w:rsidR="0047272E" w:rsidRPr="00CF4B0C" w:rsidRDefault="0047272E" w:rsidP="003610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4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Получение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      </w:r>
          </w:p>
          <w:p w14:paraId="5F7F8D1D" w14:textId="77777777" w:rsidR="0047272E" w:rsidRPr="00CF4B0C" w:rsidRDefault="0047272E" w:rsidP="003610D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272E" w:rsidRPr="00B34A94" w14:paraId="68D77ED9" w14:textId="77777777" w:rsidTr="003610D8">
        <w:trPr>
          <w:trHeight w:val="50"/>
        </w:trPr>
        <w:tc>
          <w:tcPr>
            <w:tcW w:w="566" w:type="dxa"/>
          </w:tcPr>
          <w:p w14:paraId="5B40C2CA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E7DAC07" w14:textId="77777777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820" w:type="dxa"/>
          </w:tcPr>
          <w:p w14:paraId="163D70EC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14:paraId="4E21C22F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В случае, если садовый дом или жилой дом обременен правами третьих лиц, - нотариальное удостоверение согласия указанных лиц на признание садового дома жилым домом или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>садовым домом.</w:t>
            </w:r>
          </w:p>
          <w:p w14:paraId="0023649D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75C9FC5" w14:textId="77777777" w:rsidTr="003610D8">
        <w:trPr>
          <w:trHeight w:val="50"/>
        </w:trPr>
        <w:tc>
          <w:tcPr>
            <w:tcW w:w="566" w:type="dxa"/>
          </w:tcPr>
          <w:p w14:paraId="2E2A444B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268AC3F8" w14:textId="59395AAF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348CC8F3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05F389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3F948A6" w14:textId="77777777" w:rsidTr="003610D8">
        <w:trPr>
          <w:trHeight w:val="50"/>
        </w:trPr>
        <w:tc>
          <w:tcPr>
            <w:tcW w:w="566" w:type="dxa"/>
          </w:tcPr>
          <w:p w14:paraId="776A099A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39FF4C43" w14:textId="4FA8D00B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безвозмездное пользование</w:t>
            </w:r>
          </w:p>
        </w:tc>
        <w:tc>
          <w:tcPr>
            <w:tcW w:w="4820" w:type="dxa"/>
          </w:tcPr>
          <w:p w14:paraId="121D6EC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Получение схемы расположения земельного участка в случае, если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0E305464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- Получение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14:paraId="6F22305B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      </w:r>
            <w:r>
              <w:rPr>
                <w:rFonts w:ascii="Times New Roman" w:hAnsi="Times New Roman"/>
                <w:sz w:val="24"/>
                <w:szCs w:val="24"/>
              </w:rPr>
              <w:t>ся иностранное юридическое лицо.</w:t>
            </w:r>
          </w:p>
          <w:p w14:paraId="0DA5FD76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481009C3" w14:textId="77777777" w:rsidTr="003610D8">
        <w:trPr>
          <w:trHeight w:val="7687"/>
        </w:trPr>
        <w:tc>
          <w:tcPr>
            <w:tcW w:w="566" w:type="dxa"/>
          </w:tcPr>
          <w:p w14:paraId="7D64C54B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1DF1C8E8" w14:textId="737795A3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Pr="00B34A94"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4820" w:type="dxa"/>
          </w:tcPr>
          <w:p w14:paraId="5FB52D18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документов, предусмотренных Перечнем, утвержденным Приказом Министерства экономического развития Российской Федерации от 12.01.2015 № 1  "Об утверждении перечня документов, подтверждающие право заявителя на приобретение земельного участка без проведения торгов", подтверждающих право заявителя на предоставление земельного участка в соответствии с целями использования земельного участка;</w:t>
            </w:r>
          </w:p>
          <w:p w14:paraId="448FD021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5C3056BB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проектной документации лесных участков в случае, если подано заявление о предварительном согласовании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лесного участка.</w:t>
            </w:r>
          </w:p>
          <w:p w14:paraId="457C2E7B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44143307" w14:textId="77777777" w:rsidTr="003610D8">
        <w:trPr>
          <w:trHeight w:val="50"/>
        </w:trPr>
        <w:tc>
          <w:tcPr>
            <w:tcW w:w="566" w:type="dxa"/>
          </w:tcPr>
          <w:p w14:paraId="2A5358F4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A885DAF" w14:textId="1F029C13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аукциона по продаже земельных участков, находящихся в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3C7EE2A2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- Получение схемы расположения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93571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27FEB90" w14:textId="77777777" w:rsidTr="003610D8">
        <w:trPr>
          <w:trHeight w:val="50"/>
        </w:trPr>
        <w:tc>
          <w:tcPr>
            <w:tcW w:w="566" w:type="dxa"/>
          </w:tcPr>
          <w:p w14:paraId="55F65A80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66FABADD" w14:textId="6A45C173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без проведения торгов</w:t>
            </w:r>
          </w:p>
        </w:tc>
        <w:tc>
          <w:tcPr>
            <w:tcW w:w="4820" w:type="dxa"/>
          </w:tcPr>
          <w:p w14:paraId="3BDF8C5F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0A18FB6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проектной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14:paraId="7B7208B7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14:paraId="60C5544E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документов, подтверждающих право заявителя на приобретение земельног</w:t>
            </w:r>
            <w:r>
              <w:rPr>
                <w:rFonts w:ascii="Times New Roman" w:hAnsi="Times New Roman"/>
                <w:sz w:val="24"/>
                <w:szCs w:val="24"/>
              </w:rPr>
              <w:t>о участка без проведения торгов.</w:t>
            </w:r>
          </w:p>
          <w:p w14:paraId="0D40300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2E3B79C9" w14:textId="77777777" w:rsidTr="003610D8">
        <w:trPr>
          <w:trHeight w:val="50"/>
        </w:trPr>
        <w:tc>
          <w:tcPr>
            <w:tcW w:w="566" w:type="dxa"/>
          </w:tcPr>
          <w:p w14:paraId="307CDDC9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1554634" w14:textId="6F8B447C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Принятие на учет граждан                 в качестве, нуждающихся в жилых помещениях, предоставляемых по договорам социального найма</w:t>
            </w:r>
          </w:p>
        </w:tc>
        <w:tc>
          <w:tcPr>
            <w:tcW w:w="4820" w:type="dxa"/>
          </w:tcPr>
          <w:p w14:paraId="7F731F17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bCs/>
                <w:sz w:val="24"/>
                <w:szCs w:val="24"/>
              </w:rPr>
              <w:t>- Получение</w:t>
            </w:r>
            <w:r w:rsidRPr="00B34A94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>гражданином, являющимся собственником жилого помещения либо членом семьи собственника жилого помещения, - правоустанавливающего документа на объект недвижимости, право собственности на который не зарегистрировано в Едином государственном реестре недвижимости;</w:t>
            </w:r>
          </w:p>
          <w:p w14:paraId="7E7CAC43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малоимущими гражданами - заключения о признании гражданина и членов его семьи малоимущими;</w:t>
            </w:r>
          </w:p>
          <w:p w14:paraId="0FE990B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получение в медицинской организации документа, с указанием кода заболевания, включенного          в Перечень, устанавливаемый Правительством Российской Федерации,           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Международной статистической классификации болезней и проблем, связанных со здоровьем (МКБ-10); </w:t>
            </w:r>
          </w:p>
          <w:p w14:paraId="0E6242A8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Гражданам, относящимся к иным категориям, определенным федеральным законом, указом Президента Российской Федерации или законом Волгоградской области, - получение документов, подтверждающих их право на обеспечение жилым помещением за счет средств федерального или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A3F002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45D7298" w14:textId="77777777" w:rsidTr="003610D8">
        <w:trPr>
          <w:trHeight w:val="50"/>
        </w:trPr>
        <w:tc>
          <w:tcPr>
            <w:tcW w:w="566" w:type="dxa"/>
          </w:tcPr>
          <w:p w14:paraId="3ABBCD91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3" w:type="dxa"/>
          </w:tcPr>
          <w:p w14:paraId="51C9FA55" w14:textId="40B4AB2D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  <w:tc>
          <w:tcPr>
            <w:tcW w:w="4820" w:type="dxa"/>
          </w:tcPr>
          <w:p w14:paraId="4C9573BB" w14:textId="1D93CCDB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проекта порядка выполнения (по виду деятельности): авиационных работ либо раздел руководства по производству полетов, включающий в себя особенности выполнения заявленных видов авиационных работ; десантирования парашютистов с указанием времени, места, высоты выброски и количества подъемов воздушного судна; подъемов привязных аэростатов с указанием времени, места, высоты подъема привязных аэростатов; летной программы при производстве демонстрационных полетов воздушных судов; 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места, высоты; посадки (взлета) воздушных судов на площадки, расположенные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  <w:p w14:paraId="1C85B982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- Получение сертификата о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      </w:r>
          </w:p>
          <w:p w14:paraId="512A6B45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- Получение документа, подтверждающего годность заявленного воздушного судна к эксплуатации (выписка из формуляра воздушного судна с записью о годности к эксплуатации);</w:t>
            </w:r>
          </w:p>
          <w:p w14:paraId="63621500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проекта порядка выполнения подъемов привязных аэростатов с указанием времени, места, высоты подъема привязных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аэростатов.</w:t>
            </w:r>
          </w:p>
          <w:p w14:paraId="44CC8029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625E2067" w14:textId="77777777" w:rsidTr="003610D8">
        <w:trPr>
          <w:trHeight w:val="50"/>
        </w:trPr>
        <w:tc>
          <w:tcPr>
            <w:tcW w:w="566" w:type="dxa"/>
          </w:tcPr>
          <w:p w14:paraId="400218EB" w14:textId="77777777" w:rsidR="0047272E" w:rsidRPr="00D00352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3" w:type="dxa"/>
          </w:tcPr>
          <w:p w14:paraId="2B82D833" w14:textId="77777777" w:rsidR="0047272E" w:rsidRPr="00D00352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52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820" w:type="dxa"/>
          </w:tcPr>
          <w:p w14:paraId="55ACD46C" w14:textId="77777777" w:rsidR="0047272E" w:rsidRPr="00934D8E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Получение плана размещения объекта в границах придорожных полос автомобильной дороги в масштабе 1:1000 или 1:500</w:t>
            </w:r>
          </w:p>
        </w:tc>
      </w:tr>
    </w:tbl>
    <w:p w14:paraId="500E0235" w14:textId="77777777" w:rsidR="0047272E" w:rsidRPr="00B34A94" w:rsidRDefault="0047272E" w:rsidP="0047272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778F95" w14:textId="77777777" w:rsidR="0047272E" w:rsidRPr="00B34A94" w:rsidRDefault="0047272E" w:rsidP="0047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&lt;*&gt;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оказываются за счет средств заявителя.</w:t>
      </w:r>
    </w:p>
    <w:p w14:paraId="39CC2949" w14:textId="77777777" w:rsidR="0047272E" w:rsidRPr="00B34A94" w:rsidRDefault="0047272E" w:rsidP="0047272E">
      <w:pPr>
        <w:rPr>
          <w:rFonts w:ascii="Times New Roman" w:hAnsi="Times New Roman"/>
          <w:sz w:val="24"/>
          <w:szCs w:val="24"/>
        </w:rPr>
      </w:pPr>
    </w:p>
    <w:p w14:paraId="7772CD5F" w14:textId="77777777" w:rsidR="007623EB" w:rsidRDefault="007623EB"/>
    <w:sectPr w:rsidR="007623EB" w:rsidSect="0047272E">
      <w:pgSz w:w="11906" w:h="16838" w:code="9"/>
      <w:pgMar w:top="567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AC"/>
    <w:rsid w:val="003D7BAC"/>
    <w:rsid w:val="0047272E"/>
    <w:rsid w:val="00585156"/>
    <w:rsid w:val="007623EB"/>
    <w:rsid w:val="00B91247"/>
    <w:rsid w:val="00D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011C"/>
  <w15:chartTrackingRefBased/>
  <w15:docId w15:val="{E3D2F977-B03A-414F-94DE-14A6F27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2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47272E"/>
    <w:rPr>
      <w:color w:val="0000FF"/>
      <w:u w:val="single"/>
    </w:rPr>
  </w:style>
  <w:style w:type="paragraph" w:customStyle="1" w:styleId="Default">
    <w:name w:val="Default"/>
    <w:rsid w:val="0047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72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272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2020-12-07T04:42:00Z</cp:lastPrinted>
  <dcterms:created xsi:type="dcterms:W3CDTF">2020-12-07T04:30:00Z</dcterms:created>
  <dcterms:modified xsi:type="dcterms:W3CDTF">2020-12-24T05:56:00Z</dcterms:modified>
</cp:coreProperties>
</file>