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2688" w14:textId="75841577" w:rsidR="00A04748" w:rsidRDefault="0079468F" w:rsidP="005F62EA">
      <w:pPr>
        <w:pStyle w:val="ConsPlusTitle"/>
        <w:widowControl/>
        <w:ind w:left="708"/>
        <w:jc w:val="center"/>
      </w:pPr>
      <w:r>
        <w:t xml:space="preserve"> </w:t>
      </w:r>
      <w:r w:rsidR="005F62EA" w:rsidRPr="008611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4748">
        <w:t>Проект</w:t>
      </w:r>
    </w:p>
    <w:p w14:paraId="1709B9AC" w14:textId="2932ACC1" w:rsidR="005F62EA" w:rsidRPr="0086113E" w:rsidRDefault="005F62EA" w:rsidP="005F62EA">
      <w:pPr>
        <w:pStyle w:val="ConsPlusTitle"/>
        <w:widowControl/>
        <w:ind w:left="708"/>
        <w:jc w:val="center"/>
      </w:pPr>
      <w:r w:rsidRPr="0086113E">
        <w:t xml:space="preserve">АДМИНИСТРАЦИЯ </w:t>
      </w:r>
    </w:p>
    <w:p w14:paraId="6B24A96A" w14:textId="77FE2E4F" w:rsidR="005F62EA" w:rsidRPr="0086113E" w:rsidRDefault="005F62EA" w:rsidP="005F62EA">
      <w:pPr>
        <w:pStyle w:val="ConsPlusTitle"/>
        <w:widowControl/>
        <w:ind w:left="708"/>
        <w:jc w:val="center"/>
      </w:pPr>
      <w:r>
        <w:t>КОСТАРЕВСКОГО</w:t>
      </w:r>
      <w:r w:rsidRPr="0086113E">
        <w:t xml:space="preserve"> СЕЛЬСКОГО ПОСЕЛЕНИЯ</w:t>
      </w:r>
    </w:p>
    <w:p w14:paraId="78842E9B" w14:textId="77777777" w:rsidR="005F62EA" w:rsidRPr="0086113E" w:rsidRDefault="005F62EA" w:rsidP="005F62EA">
      <w:pPr>
        <w:pStyle w:val="ConsPlusTitle"/>
        <w:widowControl/>
        <w:ind w:left="708"/>
        <w:jc w:val="center"/>
      </w:pPr>
      <w:r w:rsidRPr="0086113E">
        <w:t>КАМЫШИНСКОГО МУНИЦИПАЛЬНОГО РАЙОНА</w:t>
      </w:r>
    </w:p>
    <w:p w14:paraId="01FCEE1E" w14:textId="77777777" w:rsidR="005F62EA" w:rsidRPr="0086113E" w:rsidRDefault="005F62EA" w:rsidP="005F62EA">
      <w:pPr>
        <w:pStyle w:val="ConsPlusTitle"/>
        <w:widowControl/>
        <w:ind w:left="708"/>
        <w:jc w:val="center"/>
      </w:pPr>
      <w:r w:rsidRPr="0086113E">
        <w:t>ВОЛГОГРАДСКОЙ ОБЛАСТИ</w:t>
      </w:r>
    </w:p>
    <w:p w14:paraId="5F47A779" w14:textId="77777777" w:rsidR="005F62EA" w:rsidRPr="0086113E" w:rsidRDefault="005F62EA" w:rsidP="005F62EA">
      <w:pPr>
        <w:pStyle w:val="ConsPlusTitle"/>
        <w:widowControl/>
        <w:jc w:val="center"/>
      </w:pPr>
    </w:p>
    <w:p w14:paraId="5AF0BE1A" w14:textId="77777777" w:rsidR="005F62EA" w:rsidRPr="0086113E" w:rsidRDefault="005F62EA" w:rsidP="005F62EA">
      <w:pPr>
        <w:pStyle w:val="ConsPlusTitle"/>
        <w:widowControl/>
        <w:jc w:val="center"/>
      </w:pPr>
      <w:r w:rsidRPr="0086113E">
        <w:t>ПОСТАНОВЛЕНИЕ</w:t>
      </w:r>
    </w:p>
    <w:p w14:paraId="60B9C090" w14:textId="5B72C269" w:rsidR="005F62EA" w:rsidRPr="0086113E" w:rsidRDefault="005F62EA" w:rsidP="005F62EA">
      <w:pPr>
        <w:pStyle w:val="ConsPlusTitle"/>
        <w:widowControl/>
        <w:jc w:val="center"/>
      </w:pPr>
      <w:r w:rsidRPr="0086113E">
        <w:t xml:space="preserve">от </w:t>
      </w:r>
      <w:r w:rsidR="00A04748">
        <w:t xml:space="preserve"> </w:t>
      </w:r>
      <w:r w:rsidRPr="0086113E">
        <w:t xml:space="preserve"> г. </w:t>
      </w:r>
      <w:r>
        <w:t xml:space="preserve">                                                                                                  </w:t>
      </w:r>
      <w:r w:rsidRPr="0086113E">
        <w:t xml:space="preserve"> № </w:t>
      </w:r>
      <w:r w:rsidR="00A04748">
        <w:t xml:space="preserve"> </w:t>
      </w:r>
    </w:p>
    <w:p w14:paraId="511D3B57" w14:textId="77777777" w:rsidR="005F62EA" w:rsidRPr="0086113E" w:rsidRDefault="005F62EA" w:rsidP="005F62EA">
      <w:pPr>
        <w:pStyle w:val="ConsPlusTitle"/>
        <w:widowControl/>
        <w:jc w:val="center"/>
      </w:pPr>
    </w:p>
    <w:tbl>
      <w:tblPr>
        <w:tblW w:w="11272" w:type="dxa"/>
        <w:tblLook w:val="01E0" w:firstRow="1" w:lastRow="1" w:firstColumn="1" w:lastColumn="1" w:noHBand="0" w:noVBand="0"/>
      </w:tblPr>
      <w:tblGrid>
        <w:gridCol w:w="5637"/>
        <w:gridCol w:w="5635"/>
      </w:tblGrid>
      <w:tr w:rsidR="005F62EA" w:rsidRPr="0086113E" w14:paraId="25ACBE7C" w14:textId="77777777" w:rsidTr="00F6716D">
        <w:tc>
          <w:tcPr>
            <w:tcW w:w="5637" w:type="dxa"/>
          </w:tcPr>
          <w:p w14:paraId="697A4914" w14:textId="77777777" w:rsidR="005F62EA" w:rsidRPr="0086113E" w:rsidRDefault="005F62EA" w:rsidP="00F6716D">
            <w:pPr>
              <w:jc w:val="both"/>
            </w:pPr>
            <w:r w:rsidRPr="0086113E">
              <w:t xml:space="preserve">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 </w:t>
            </w:r>
          </w:p>
          <w:p w14:paraId="13526141" w14:textId="77777777" w:rsidR="005F62EA" w:rsidRPr="0086113E" w:rsidRDefault="005F62EA" w:rsidP="00F6716D">
            <w:pPr>
              <w:pStyle w:val="ConsPlusTitle"/>
              <w:widowControl/>
              <w:jc w:val="both"/>
            </w:pPr>
          </w:p>
        </w:tc>
        <w:tc>
          <w:tcPr>
            <w:tcW w:w="5635" w:type="dxa"/>
          </w:tcPr>
          <w:p w14:paraId="5A69BE0C" w14:textId="77777777" w:rsidR="005F62EA" w:rsidRPr="0086113E" w:rsidRDefault="005F62EA" w:rsidP="00F6716D">
            <w:pPr>
              <w:pStyle w:val="ConsPlusTitle"/>
              <w:widowControl/>
              <w:jc w:val="center"/>
            </w:pPr>
          </w:p>
        </w:tc>
      </w:tr>
    </w:tbl>
    <w:p w14:paraId="6F1452A4" w14:textId="77777777" w:rsidR="005F62EA" w:rsidRPr="0086113E" w:rsidRDefault="005F62EA" w:rsidP="005F62EA">
      <w:pPr>
        <w:pStyle w:val="ConsPlusTitle"/>
        <w:widowControl/>
        <w:jc w:val="center"/>
      </w:pPr>
    </w:p>
    <w:p w14:paraId="79B3553C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6FD9E225" w14:textId="36170D59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6113E">
        <w:rPr>
          <w:bCs/>
        </w:rPr>
        <w:t xml:space="preserve">В соответствии с </w:t>
      </w:r>
      <w:r w:rsidRPr="0086113E"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86113E">
        <w:rPr>
          <w:bCs/>
        </w:rPr>
        <w:t xml:space="preserve"> руководствуясь Уставом </w:t>
      </w:r>
      <w:r>
        <w:rPr>
          <w:bCs/>
        </w:rPr>
        <w:t>Костаревского</w:t>
      </w:r>
      <w:r w:rsidRPr="0086113E">
        <w:rPr>
          <w:bCs/>
        </w:rPr>
        <w:t xml:space="preserve"> сельского поселения, </w:t>
      </w:r>
    </w:p>
    <w:p w14:paraId="14C58F51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center"/>
      </w:pPr>
      <w:r w:rsidRPr="0086113E">
        <w:t>ПОСТАНОВЛЯЮ:</w:t>
      </w:r>
    </w:p>
    <w:p w14:paraId="7A17E339" w14:textId="77777777" w:rsidR="005F62EA" w:rsidRPr="0086113E" w:rsidRDefault="005F62EA" w:rsidP="005F62EA">
      <w:pPr>
        <w:spacing w:before="100" w:after="100"/>
        <w:ind w:left="62" w:right="62" w:firstLine="709"/>
        <w:jc w:val="both"/>
      </w:pPr>
      <w:r w:rsidRPr="0086113E">
        <w:t>1.  Утвердить прилагаемый 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согласия.</w:t>
      </w:r>
    </w:p>
    <w:p w14:paraId="017508E2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  <w:r w:rsidRPr="0086113E"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AEDE84F" w14:textId="77777777" w:rsidR="003C4E92" w:rsidRPr="0060606A" w:rsidRDefault="005F62EA" w:rsidP="003C4E9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6113E"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3C4E92" w:rsidRPr="003C4E92">
        <w:rPr>
          <w:sz w:val="26"/>
          <w:szCs w:val="26"/>
        </w:rPr>
        <w:t>https</w:t>
      </w:r>
      <w:r w:rsidR="003C4E92" w:rsidRPr="003C4E92">
        <w:rPr>
          <w:sz w:val="26"/>
          <w:szCs w:val="26"/>
          <w:shd w:val="clear" w:color="auto" w:fill="FFFFFF"/>
        </w:rPr>
        <w:t>://</w:t>
      </w:r>
      <w:proofErr w:type="spellStart"/>
      <w:r w:rsidR="003C4E92" w:rsidRPr="003C4E92">
        <w:rPr>
          <w:sz w:val="26"/>
          <w:szCs w:val="26"/>
          <w:shd w:val="clear" w:color="auto" w:fill="FFFFFF"/>
          <w:lang w:val="en-US"/>
        </w:rPr>
        <w:t>kostarevskoe</w:t>
      </w:r>
      <w:proofErr w:type="spellEnd"/>
      <w:r w:rsidR="003C4E92" w:rsidRPr="003C4E92">
        <w:rPr>
          <w:sz w:val="26"/>
          <w:szCs w:val="26"/>
          <w:shd w:val="clear" w:color="auto" w:fill="FFFFFF"/>
        </w:rPr>
        <w:t>-</w:t>
      </w:r>
      <w:proofErr w:type="spellStart"/>
      <w:r w:rsidR="003C4E92" w:rsidRPr="003C4E92">
        <w:rPr>
          <w:sz w:val="26"/>
          <w:szCs w:val="26"/>
          <w:shd w:val="clear" w:color="auto" w:fill="FFFFFF"/>
          <w:lang w:val="en-US"/>
        </w:rPr>
        <w:t>sp</w:t>
      </w:r>
      <w:proofErr w:type="spellEnd"/>
      <w:r w:rsidR="003C4E92" w:rsidRPr="003C4E92">
        <w:rPr>
          <w:sz w:val="26"/>
          <w:szCs w:val="26"/>
          <w:shd w:val="clear" w:color="auto" w:fill="FFFFFF"/>
        </w:rPr>
        <w:t>.</w:t>
      </w:r>
      <w:proofErr w:type="spellStart"/>
      <w:r w:rsidR="003C4E92" w:rsidRPr="003C4E92">
        <w:rPr>
          <w:sz w:val="26"/>
          <w:szCs w:val="26"/>
          <w:shd w:val="clear" w:color="auto" w:fill="FFFFFF"/>
        </w:rPr>
        <w:t>ru</w:t>
      </w:r>
      <w:proofErr w:type="spellEnd"/>
      <w:r w:rsidR="003C4E92" w:rsidRPr="003C4E92">
        <w:rPr>
          <w:sz w:val="26"/>
          <w:szCs w:val="26"/>
          <w:shd w:val="clear" w:color="auto" w:fill="FFFFFF"/>
        </w:rPr>
        <w:t>/.</w:t>
      </w:r>
      <w:r w:rsidR="003C4E92" w:rsidRPr="00CD6D2C">
        <w:rPr>
          <w:sz w:val="28"/>
          <w:szCs w:val="28"/>
        </w:rPr>
        <w:t xml:space="preserve"> </w:t>
      </w:r>
      <w:r w:rsidR="003C4E92">
        <w:rPr>
          <w:sz w:val="26"/>
          <w:szCs w:val="26"/>
        </w:rPr>
        <w:t xml:space="preserve"> </w:t>
      </w:r>
    </w:p>
    <w:p w14:paraId="01E26D4B" w14:textId="73F5F384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  <w:r w:rsidRPr="0086113E">
        <w:t xml:space="preserve"> </w:t>
      </w:r>
      <w:r>
        <w:t xml:space="preserve"> </w:t>
      </w:r>
    </w:p>
    <w:p w14:paraId="668789A5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78B87B81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5866FF6B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026199F2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755B85DE" w14:textId="11497320" w:rsidR="005F62EA" w:rsidRPr="0086113E" w:rsidRDefault="005F62EA" w:rsidP="005F62EA">
      <w:pPr>
        <w:autoSpaceDE w:val="0"/>
        <w:autoSpaceDN w:val="0"/>
        <w:adjustRightInd w:val="0"/>
        <w:jc w:val="both"/>
        <w:outlineLvl w:val="0"/>
      </w:pPr>
      <w:r w:rsidRPr="0086113E">
        <w:t xml:space="preserve">Глава </w:t>
      </w:r>
      <w:r>
        <w:t>Костаревского</w:t>
      </w:r>
      <w:r w:rsidRPr="0086113E">
        <w:t xml:space="preserve"> сельского поселения                                              </w:t>
      </w:r>
      <w:r>
        <w:t>С</w:t>
      </w:r>
      <w:r w:rsidRPr="0086113E">
        <w:t xml:space="preserve">.В. </w:t>
      </w:r>
      <w:r>
        <w:t>Марков</w:t>
      </w:r>
    </w:p>
    <w:p w14:paraId="532B9541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4A09B5E8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71945035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61D5F3AB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67F1CF0B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42A0D6BA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2F5A6F78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3B731687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4933FAE8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6A2D6328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5F62EA" w:rsidRPr="0086113E" w14:paraId="0BA37121" w14:textId="77777777" w:rsidTr="00F6716D">
        <w:tc>
          <w:tcPr>
            <w:tcW w:w="4785" w:type="dxa"/>
          </w:tcPr>
          <w:p w14:paraId="6A41DD4E" w14:textId="77777777" w:rsidR="005F62EA" w:rsidRPr="0086113E" w:rsidRDefault="005F62EA" w:rsidP="00F671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6" w:type="dxa"/>
          </w:tcPr>
          <w:p w14:paraId="7BD3E920" w14:textId="4D06178A" w:rsidR="005F62EA" w:rsidRPr="0086113E" w:rsidRDefault="005F62EA" w:rsidP="00F6716D">
            <w:pPr>
              <w:autoSpaceDE w:val="0"/>
              <w:autoSpaceDN w:val="0"/>
              <w:adjustRightInd w:val="0"/>
              <w:jc w:val="both"/>
              <w:outlineLvl w:val="0"/>
            </w:pPr>
            <w:r w:rsidRPr="0086113E">
              <w:t xml:space="preserve">Приложение к постановлению администрации </w:t>
            </w:r>
            <w:r>
              <w:t>Костаревского</w:t>
            </w:r>
            <w:r w:rsidRPr="0086113E">
              <w:t xml:space="preserve"> сельского поселения № </w:t>
            </w:r>
            <w:r w:rsidR="00A04748">
              <w:t xml:space="preserve">  </w:t>
            </w:r>
            <w:r>
              <w:t xml:space="preserve"> </w:t>
            </w:r>
            <w:r w:rsidRPr="0086113E">
              <w:t xml:space="preserve">от </w:t>
            </w:r>
            <w:r w:rsidR="00A04748">
              <w:t xml:space="preserve"> </w:t>
            </w:r>
            <w:r w:rsidRPr="0086113E">
              <w:t xml:space="preserve"> года</w:t>
            </w:r>
          </w:p>
        </w:tc>
      </w:tr>
    </w:tbl>
    <w:p w14:paraId="1837C63F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2EBD2EC3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center"/>
        <w:outlineLvl w:val="0"/>
      </w:pPr>
    </w:p>
    <w:p w14:paraId="2AB7BA72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center"/>
        <w:outlineLvl w:val="0"/>
      </w:pPr>
    </w:p>
    <w:p w14:paraId="65786574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center"/>
        <w:outlineLvl w:val="0"/>
      </w:pPr>
      <w:r w:rsidRPr="0086113E">
        <w:t>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14:paraId="56D8FC44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5D529079" w14:textId="77777777" w:rsidR="005F62EA" w:rsidRPr="0086113E" w:rsidRDefault="005F62EA" w:rsidP="005F62EA">
      <w:pPr>
        <w:pStyle w:val="ConsPlusNormal"/>
        <w:ind w:firstLine="540"/>
        <w:jc w:val="both"/>
      </w:pPr>
      <w:r w:rsidRPr="0086113E">
        <w:t xml:space="preserve">1. </w:t>
      </w:r>
      <w:r>
        <w:t xml:space="preserve">Настоящий </w:t>
      </w:r>
      <w:r w:rsidRPr="0086113E">
        <w:t>Порядок выдачи согласия в письменной форме владельцем автомобильной дороги местного значения, содержащего обязательные для исполнения технические требования и условия (далее - согласие),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необходимых для выдачи согласия (далее – Порядок), разработан в соответствии со</w:t>
      </w:r>
      <w:hyperlink r:id="rId5" w:history="1">
        <w:r w:rsidRPr="0086113E">
          <w:rPr>
            <w:rStyle w:val="a3"/>
          </w:rPr>
          <w:t xml:space="preserve"> ст. 20</w:t>
        </w:r>
      </w:hyperlink>
      <w:r w:rsidRPr="0086113E">
        <w:t xml:space="preserve"> Федерального закона от 08 ноября 2007 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14:paraId="437D4EA5" w14:textId="31407F6A" w:rsidR="005F62EA" w:rsidRPr="0086113E" w:rsidRDefault="005F62EA" w:rsidP="005F62EA">
      <w:pPr>
        <w:pStyle w:val="ConsPlusNormal"/>
        <w:ind w:firstLine="540"/>
        <w:jc w:val="both"/>
      </w:pPr>
      <w:r w:rsidRPr="0086113E">
        <w:t xml:space="preserve"> Настоящий Порядок устанавливает правила подачи владельцем автомобильной дороги и рассмотрения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заявления о предоставлении согласия, а также перечень документов, прилагаемых к заявлению о предоставлении согласия.</w:t>
      </w:r>
    </w:p>
    <w:p w14:paraId="393EDDDE" w14:textId="3F63D2D6" w:rsidR="005F62EA" w:rsidRPr="0086113E" w:rsidRDefault="005F62EA" w:rsidP="005F62EA">
      <w:pPr>
        <w:pStyle w:val="ConsPlusNormal"/>
        <w:ind w:firstLine="540"/>
        <w:jc w:val="both"/>
      </w:pPr>
      <w:r w:rsidRPr="0086113E">
        <w:t>2. Согласие выдается владельцем автомобильной дороги местного значения</w:t>
      </w:r>
      <w:r w:rsidRPr="008B4EE0">
        <w:t xml:space="preserve"> </w:t>
      </w:r>
      <w:r>
        <w:t>Костаревского сельского поселения</w:t>
      </w:r>
      <w:r w:rsidRPr="0086113E">
        <w:t xml:space="preserve"> владельцу другой автомобильной дороги (далее - заявитель) в целях строительства, реконструкции, капитального ремонта, ремонта пересечений и (или) примыканий.</w:t>
      </w:r>
    </w:p>
    <w:p w14:paraId="3BD263E4" w14:textId="4B2DA1E3" w:rsidR="005F62EA" w:rsidRPr="0086113E" w:rsidRDefault="005F62EA" w:rsidP="005F62EA">
      <w:pPr>
        <w:pStyle w:val="ConsPlusNormal"/>
        <w:ind w:firstLine="540"/>
        <w:jc w:val="both"/>
      </w:pPr>
      <w:r w:rsidRPr="0086113E">
        <w:t>3. В случае осуществления работ по ремонту пересечений и (или) примыканий порядок осуществления таких работ и объем таких работ должны быть согласованы заявителем с владельцами автомобильных дорог местного значения</w:t>
      </w:r>
      <w:r w:rsidRPr="008B4EE0">
        <w:t xml:space="preserve"> </w:t>
      </w:r>
      <w:r>
        <w:t>Костаревского сельского поселения</w:t>
      </w:r>
      <w:r w:rsidRPr="0086113E">
        <w:t>.</w:t>
      </w:r>
    </w:p>
    <w:p w14:paraId="114EFE4B" w14:textId="45399737" w:rsidR="005F62EA" w:rsidRPr="006B3DD1" w:rsidRDefault="005F62EA" w:rsidP="005F62EA">
      <w:pPr>
        <w:pStyle w:val="ConsPlusNormal"/>
        <w:ind w:firstLine="540"/>
        <w:jc w:val="both"/>
      </w:pPr>
      <w:r w:rsidRPr="006B3DD1">
        <w:t xml:space="preserve">4. </w:t>
      </w:r>
      <w:r w:rsidRPr="006B3DD1">
        <w:rPr>
          <w:shd w:val="clear" w:color="auto" w:fill="FFFFFF"/>
        </w:rPr>
        <w:t xml:space="preserve">Примыкающие к автомобильным дорогам </w:t>
      </w:r>
      <w:r>
        <w:rPr>
          <w:shd w:val="clear" w:color="auto" w:fill="FFFFFF"/>
        </w:rPr>
        <w:t>местного</w:t>
      </w:r>
      <w:r w:rsidRPr="006B3DD1">
        <w:rPr>
          <w:shd w:val="clear" w:color="auto" w:fill="FFFFFF"/>
        </w:rPr>
        <w:t xml:space="preserve"> значения </w:t>
      </w:r>
      <w:r>
        <w:t>Костаревского сельского поселения</w:t>
      </w:r>
      <w:r w:rsidRPr="0086113E">
        <w:t xml:space="preserve"> </w:t>
      </w:r>
      <w:r w:rsidRPr="006B3DD1">
        <w:rPr>
          <w:shd w:val="clear" w:color="auto" w:fill="FFFFFF"/>
        </w:rPr>
        <w:t>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  <w:r>
        <w:rPr>
          <w:shd w:val="clear" w:color="auto" w:fill="FFFFFF"/>
        </w:rPr>
        <w:t xml:space="preserve"> </w:t>
      </w:r>
    </w:p>
    <w:p w14:paraId="1E7E3C45" w14:textId="561D38B5" w:rsidR="005F62EA" w:rsidRPr="0086113E" w:rsidRDefault="005F62EA" w:rsidP="005F62EA">
      <w:pPr>
        <w:pStyle w:val="ConsPlusNormal"/>
        <w:ind w:firstLine="540"/>
        <w:jc w:val="both"/>
      </w:pPr>
      <w:r w:rsidRPr="006B3DD1">
        <w:t>5. При согласовании строительства, реконструкции, капитального</w:t>
      </w:r>
      <w:r w:rsidRPr="0086113E">
        <w:t xml:space="preserve"> ремонта, ремонта пересечений и (или) примыканий владельцы автомобильных дорог местного значения </w:t>
      </w:r>
      <w:r>
        <w:t>Костаревского сельского поселения</w:t>
      </w:r>
      <w:r w:rsidRPr="0086113E">
        <w:t xml:space="preserve">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местного значения </w:t>
      </w:r>
      <w:r>
        <w:t>Костаревского сельского поселения</w:t>
      </w:r>
      <w:r w:rsidRPr="0086113E">
        <w:t xml:space="preserve"> и о сроках их реконструкции, капитального ремонта.</w:t>
      </w:r>
    </w:p>
    <w:p w14:paraId="6BDADF4E" w14:textId="5DFC507E" w:rsidR="005F62EA" w:rsidRPr="0086113E" w:rsidRDefault="005F62EA" w:rsidP="005F62EA">
      <w:pPr>
        <w:pStyle w:val="ConsPlusNormal"/>
        <w:ind w:firstLine="540"/>
        <w:jc w:val="both"/>
      </w:pPr>
      <w:r>
        <w:t>6</w:t>
      </w:r>
      <w:r w:rsidRPr="0086113E">
        <w:t xml:space="preserve">. В целях получения согласия заявитель направляет владельцу автомобильной дороги местного значения </w:t>
      </w:r>
      <w:r>
        <w:t>Костаревского сельского поселения</w:t>
      </w:r>
      <w:r w:rsidRPr="0086113E">
        <w:t xml:space="preserve"> письменное заявление о предоставлении согласия (далее - заявление).</w:t>
      </w:r>
    </w:p>
    <w:p w14:paraId="46B5B509" w14:textId="77777777" w:rsidR="005F62EA" w:rsidRDefault="005F62EA" w:rsidP="005F62EA">
      <w:pPr>
        <w:pStyle w:val="ConsPlusNormal"/>
        <w:spacing w:before="240"/>
        <w:ind w:firstLine="540"/>
        <w:jc w:val="both"/>
      </w:pPr>
      <w:bookmarkStart w:id="0" w:name="Par59"/>
      <w:bookmarkEnd w:id="0"/>
      <w:r w:rsidRPr="0086113E">
        <w:lastRenderedPageBreak/>
        <w:t>7. В заявлении указывается:</w:t>
      </w:r>
    </w:p>
    <w:p w14:paraId="43EF044B" w14:textId="77777777" w:rsidR="005F62EA" w:rsidRDefault="005F62EA" w:rsidP="005F62EA">
      <w:pPr>
        <w:pStyle w:val="ConsPlusNormal"/>
        <w:spacing w:before="240"/>
        <w:ind w:firstLine="540"/>
        <w:jc w:val="both"/>
      </w:pPr>
      <w:r w:rsidRPr="0086113E">
        <w:t>наименование заявителя;</w:t>
      </w:r>
    </w:p>
    <w:p w14:paraId="43848BE9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данные о заявителе:</w:t>
      </w:r>
    </w:p>
    <w:p w14:paraId="4EF83B3E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14:paraId="24058BF2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14:paraId="03D69544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цель получения согласия (строительство, реконструкция, капитальный ремонт, ремонт пересечения и (или) примыкания);</w:t>
      </w:r>
    </w:p>
    <w:p w14:paraId="5A28F6B7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состав и срок проведения работ;</w:t>
      </w:r>
    </w:p>
    <w:p w14:paraId="708DC057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14:paraId="0918BF19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планируемое место пересечения и (или) примыкания относительно автомобильной дороги </w:t>
      </w:r>
      <w:r>
        <w:t>местного</w:t>
      </w:r>
      <w:r w:rsidRPr="0086113E">
        <w:t xml:space="preserve"> значения (номер и наименование автомобильной дороги с указанием участка в километрах, метрах и стороны (правая или левая);</w:t>
      </w:r>
    </w:p>
    <w:p w14:paraId="1567CE5E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14:paraId="4A64AD09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способ получения согласия (почтовая связь, факс, электронная почта).</w:t>
      </w:r>
    </w:p>
    <w:p w14:paraId="134F17A7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bookmarkStart w:id="1" w:name="Par70"/>
      <w:bookmarkEnd w:id="1"/>
      <w:r w:rsidRPr="0086113E">
        <w:t>8. К заявлению прилагаются:</w:t>
      </w:r>
    </w:p>
    <w:p w14:paraId="5C4B0BED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1)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отображением:</w:t>
      </w:r>
    </w:p>
    <w:p w14:paraId="46156E05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пересечения и (или) примыкания;</w:t>
      </w:r>
    </w:p>
    <w:p w14:paraId="3F2A9760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границ полосы отвода и придорожных полос (в случае если они установлены в порядке, предусмотренном законодательством Российской Федерации) автомобильной дороги местного значения;</w:t>
      </w:r>
    </w:p>
    <w:p w14:paraId="5FFE0462" w14:textId="77777777" w:rsidR="005F62EA" w:rsidRPr="0086113E" w:rsidRDefault="005F62EA" w:rsidP="005F62EA">
      <w:pPr>
        <w:pStyle w:val="ConsPlusNormal"/>
        <w:jc w:val="both"/>
      </w:pPr>
    </w:p>
    <w:p w14:paraId="2EFAFA85" w14:textId="77777777" w:rsidR="005F62EA" w:rsidRPr="0086113E" w:rsidRDefault="005F62EA" w:rsidP="005F62EA">
      <w:pPr>
        <w:pStyle w:val="ConsPlusNormal"/>
        <w:ind w:firstLine="540"/>
        <w:jc w:val="both"/>
      </w:pPr>
      <w:r w:rsidRPr="0086113E">
        <w:t>2) сведения об утверждении документации по планировке территории пересечения и (или) примыкания (при наличии);</w:t>
      </w:r>
    </w:p>
    <w:p w14:paraId="6D698EC4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3)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14:paraId="0596D5DD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9. Заявление подписывается заявителем и заверяется печатью заявителя (при наличии).</w:t>
      </w:r>
    </w:p>
    <w:p w14:paraId="06973F0E" w14:textId="722CE2F0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lastRenderedPageBreak/>
        <w:t xml:space="preserve">10. Регистрация заявления осуществляется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</w:t>
      </w:r>
      <w:r>
        <w:t xml:space="preserve">в </w:t>
      </w:r>
      <w:r w:rsidRPr="0086113E">
        <w:t>течение одного рабочего дня с даты его поступления.</w:t>
      </w:r>
    </w:p>
    <w:p w14:paraId="735A9F4D" w14:textId="2792B079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11. При обращении заявителя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обязан предоставить ему сведения о дате приема обращения и его регистрационном номере.</w:t>
      </w:r>
    </w:p>
    <w:p w14:paraId="769E350C" w14:textId="391ECD12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12. В течение трех рабочих дней с даты регистрации заявления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проверяет соответствие сведений, указанных в заявлении, требованиям </w:t>
      </w:r>
      <w:hyperlink w:anchor="Par59" w:tooltip="7. В заявлении указывается:" w:history="1">
        <w:r w:rsidRPr="0086113E">
          <w:rPr>
            <w:color w:val="0000FF"/>
          </w:rPr>
          <w:t>пункта 7</w:t>
        </w:r>
      </w:hyperlink>
      <w:r w:rsidRPr="0086113E">
        <w:t xml:space="preserve"> настоящего Порядка и наличие документов, предусмотренных </w:t>
      </w:r>
      <w:hyperlink w:anchor="Par70" w:tooltip="8. К заявлению прилагаются:" w:history="1">
        <w:r w:rsidRPr="0086113E">
          <w:rPr>
            <w:color w:val="0000FF"/>
          </w:rPr>
          <w:t>пунктом 8</w:t>
        </w:r>
      </w:hyperlink>
      <w:r w:rsidRPr="0086113E">
        <w:t xml:space="preserve"> настоящего Порядка, и принимает решение о рассмотрении заявления или об отказе в рассмотрении заявления.</w:t>
      </w:r>
    </w:p>
    <w:p w14:paraId="2E65F2BD" w14:textId="48BAC448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13. В случае, если документы представлены заявителем не в полном объеме либо в заявлении не указаны сведения, предусмотренные </w:t>
      </w:r>
      <w:hyperlink w:anchor="Par59" w:tooltip="7. В заявлении указывается:" w:history="1">
        <w:r w:rsidRPr="0086113E">
          <w:rPr>
            <w:color w:val="0000FF"/>
          </w:rPr>
          <w:t>пунктом 7</w:t>
        </w:r>
      </w:hyperlink>
      <w:r w:rsidRPr="0086113E">
        <w:t xml:space="preserve"> настоящего Порядка,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14:paraId="181E0D5C" w14:textId="2C537A55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14. По результатам рассмотрения заявления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принимается решение о выдаче согласия или об отказе в выдаче согласия.</w:t>
      </w:r>
    </w:p>
    <w:p w14:paraId="53F34DF3" w14:textId="2F35E77D" w:rsidR="005F62EA" w:rsidRPr="0086113E" w:rsidRDefault="005F62EA" w:rsidP="005F62EA">
      <w:pPr>
        <w:pStyle w:val="ConsPlusNormal"/>
        <w:spacing w:before="240"/>
        <w:ind w:firstLine="540"/>
        <w:jc w:val="both"/>
      </w:pPr>
      <w:bookmarkStart w:id="2" w:name="Par86"/>
      <w:bookmarkEnd w:id="2"/>
      <w:r w:rsidRPr="0086113E">
        <w:t xml:space="preserve">15.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принимает решение об отказе в выдаче согласия в случае, если:</w:t>
      </w:r>
    </w:p>
    <w:p w14:paraId="380240B7" w14:textId="6990BAE8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1) согласно настоящему Порядку,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не уполномочен выдавать согласие;</w:t>
      </w:r>
    </w:p>
    <w:p w14:paraId="4979735D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2)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дороги;</w:t>
      </w:r>
    </w:p>
    <w:p w14:paraId="534B8A2E" w14:textId="77777777" w:rsidR="005F62EA" w:rsidRPr="0086113E" w:rsidRDefault="005F62EA" w:rsidP="005F62EA">
      <w:pPr>
        <w:pStyle w:val="ConsPlusNormal"/>
        <w:jc w:val="both"/>
      </w:pPr>
    </w:p>
    <w:p w14:paraId="1400E6EC" w14:textId="77777777" w:rsidR="005F62EA" w:rsidRPr="0086113E" w:rsidRDefault="005F62EA" w:rsidP="005F62EA">
      <w:pPr>
        <w:pStyle w:val="ConsPlusNormal"/>
        <w:ind w:firstLine="540"/>
        <w:jc w:val="both"/>
      </w:pPr>
      <w:r w:rsidRPr="0086113E">
        <w:t>3) планируемое место размещения пересечения и (или) примыкания противоречит требованиям по безопасности дорожного движения.</w:t>
      </w:r>
    </w:p>
    <w:p w14:paraId="01A7A7E8" w14:textId="5215C761" w:rsidR="005F62EA" w:rsidRPr="0086113E" w:rsidRDefault="005F62EA" w:rsidP="005F62EA">
      <w:pPr>
        <w:pStyle w:val="ConsPlusNormal"/>
        <w:ind w:firstLine="540"/>
        <w:jc w:val="both"/>
      </w:pPr>
      <w:r w:rsidRPr="0086113E">
        <w:t>16. В случае принятия владельцем автомобильной дороги местного значения</w:t>
      </w:r>
      <w:r w:rsidRPr="00C5623F">
        <w:t xml:space="preserve"> </w:t>
      </w:r>
      <w:r>
        <w:t>Костаревского сельского поселения</w:t>
      </w:r>
      <w:r w:rsidRPr="0086113E">
        <w:t xml:space="preserve"> решения об отказе в выдаче согласия по основаниям, указанным в </w:t>
      </w:r>
      <w:hyperlink w:anchor="Par86" w:tooltip="15. Владелец автомобильной дороги федерального значения принимает решение об отказе в выдаче согласия в случае, если:" w:history="1">
        <w:r w:rsidRPr="0086113E">
          <w:rPr>
            <w:color w:val="0000FF"/>
          </w:rPr>
          <w:t>пункте 15</w:t>
        </w:r>
      </w:hyperlink>
      <w:r w:rsidRPr="0086113E">
        <w:t xml:space="preserve"> настоящего Порядка,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14:paraId="17E11D4A" w14:textId="77777777" w:rsidR="005F62EA" w:rsidRPr="0086113E" w:rsidRDefault="005F62EA" w:rsidP="005F62EA">
      <w:pPr>
        <w:pStyle w:val="ConsPlusNormal"/>
        <w:jc w:val="both"/>
      </w:pPr>
    </w:p>
    <w:p w14:paraId="322D6797" w14:textId="07680808" w:rsidR="005F62EA" w:rsidRPr="0086113E" w:rsidRDefault="005F62EA" w:rsidP="005F62EA">
      <w:pPr>
        <w:pStyle w:val="ConsPlusNormal"/>
        <w:ind w:firstLine="540"/>
        <w:jc w:val="both"/>
      </w:pPr>
      <w:bookmarkStart w:id="3" w:name="Par100"/>
      <w:bookmarkEnd w:id="3"/>
      <w:r w:rsidRPr="0086113E">
        <w:t xml:space="preserve">17. В случае принятия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решения о выдаче согласия, согласие оформляется в виде письма и должно содержать:</w:t>
      </w:r>
    </w:p>
    <w:p w14:paraId="12EBEAAE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сведения о заявителе, которому выдается согласие;</w:t>
      </w:r>
    </w:p>
    <w:p w14:paraId="7F96D6BB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цель получения согласия;</w:t>
      </w:r>
    </w:p>
    <w:p w14:paraId="58B8D15C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планируемое место пересечения и (или) примыкания;</w:t>
      </w:r>
    </w:p>
    <w:p w14:paraId="45449D99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14:paraId="745ED4FD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lastRenderedPageBreak/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14:paraId="751DE904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14:paraId="17812914" w14:textId="17B12274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подпись должностного лица владельца автомобильной дороги местного значения</w:t>
      </w:r>
      <w:r w:rsidRPr="00C5623F">
        <w:t xml:space="preserve"> </w:t>
      </w:r>
      <w:r>
        <w:t>Костаревского сельского поселения</w:t>
      </w:r>
      <w:r w:rsidRPr="0086113E">
        <w:t>.</w:t>
      </w:r>
    </w:p>
    <w:p w14:paraId="5111AA06" w14:textId="2E5A4429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18. Согласие, оформленное в соответствии с </w:t>
      </w:r>
      <w:hyperlink w:anchor="Par100" w:tooltip="17. В случае принятия владельцем автомобильной дороги федерального значения решения о выдаче согласия, согласие оформляется в виде письма и должно содержать:" w:history="1">
        <w:r w:rsidRPr="0086113E">
          <w:rPr>
            <w:color w:val="0000FF"/>
          </w:rPr>
          <w:t>пунктом 17</w:t>
        </w:r>
      </w:hyperlink>
      <w:r w:rsidRPr="0086113E"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заявителю способом, указанным в заявлении.</w:t>
      </w:r>
    </w:p>
    <w:p w14:paraId="2DB48624" w14:textId="4A6F0837" w:rsidR="005F62EA" w:rsidRPr="0086113E" w:rsidRDefault="005F62EA" w:rsidP="005F62EA">
      <w:pPr>
        <w:pStyle w:val="ConsPlusNormal"/>
        <w:ind w:firstLine="540"/>
        <w:jc w:val="both"/>
      </w:pPr>
      <w:r w:rsidRPr="0086113E">
        <w:t xml:space="preserve">19.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местного значения </w:t>
      </w:r>
      <w:r>
        <w:t>Костаревского сельского поселения</w:t>
      </w:r>
      <w:r w:rsidRPr="0086113E">
        <w:t xml:space="preserve"> в течение пяти календарных дней направляется уведомление об изменениях с приложением документов, подтверждающих данные изменения. Внесение изменений в ранее выданное согласие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не требуется.</w:t>
      </w:r>
    </w:p>
    <w:p w14:paraId="018AE461" w14:textId="77777777" w:rsidR="005F62EA" w:rsidRPr="0086113E" w:rsidRDefault="005F62EA" w:rsidP="005F62EA">
      <w:pPr>
        <w:pStyle w:val="ConsPlusNormal"/>
        <w:jc w:val="both"/>
      </w:pPr>
      <w:r>
        <w:t xml:space="preserve"> </w:t>
      </w:r>
    </w:p>
    <w:p w14:paraId="23C83E99" w14:textId="77777777" w:rsidR="007623EB" w:rsidRDefault="007623EB"/>
    <w:sectPr w:rsidR="007623EB" w:rsidSect="00AE1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6D"/>
    <w:rsid w:val="0015756D"/>
    <w:rsid w:val="003C4E92"/>
    <w:rsid w:val="004870A1"/>
    <w:rsid w:val="005F62EA"/>
    <w:rsid w:val="007623EB"/>
    <w:rsid w:val="0079468F"/>
    <w:rsid w:val="00A04748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2004"/>
  <w15:chartTrackingRefBased/>
  <w15:docId w15:val="{485135C3-D920-41CE-A22A-C30E2B6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F62EA"/>
    <w:rPr>
      <w:color w:val="106BBE"/>
    </w:rPr>
  </w:style>
  <w:style w:type="paragraph" w:customStyle="1" w:styleId="Style2">
    <w:name w:val="Style2"/>
    <w:basedOn w:val="a"/>
    <w:rsid w:val="004870A1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870A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57004/20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AB1E-6BE7-4E69-AFB6-D4B79A78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dcterms:created xsi:type="dcterms:W3CDTF">2020-12-14T05:11:00Z</dcterms:created>
  <dcterms:modified xsi:type="dcterms:W3CDTF">2020-12-24T05:48:00Z</dcterms:modified>
</cp:coreProperties>
</file>