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D4FC" w14:textId="66626FC5" w:rsidR="00126FF0" w:rsidRDefault="00A043BB" w:rsidP="00A043B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DED5448" w14:textId="65D8D2BF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14:paraId="54C72A8B" w14:textId="74266795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КОСТАРЕВСКОГО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14:paraId="77B7EEE9" w14:textId="77777777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14:paraId="6655475F" w14:textId="77777777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14:paraId="709FE28C" w14:textId="77777777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C3094C" w14:textId="77777777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488CF1" w14:textId="77777777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14:paraId="1B53B559" w14:textId="796814E7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    от </w:t>
      </w:r>
      <w:r w:rsidR="00A043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№ </w:t>
      </w:r>
      <w:r w:rsidR="00A043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560C8DB" w14:textId="77777777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B0203B" w:rsidRPr="005530B1" w14:paraId="465FC45F" w14:textId="77777777" w:rsidTr="0088246F">
        <w:tc>
          <w:tcPr>
            <w:tcW w:w="4786" w:type="dxa"/>
          </w:tcPr>
          <w:p w14:paraId="1D067C3C" w14:textId="77777777" w:rsidR="00B0203B" w:rsidRPr="005530B1" w:rsidRDefault="00B0203B" w:rsidP="00882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и </w:t>
            </w:r>
            <w:r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71F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имущества,</w:t>
            </w:r>
            <w:r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 209-ФЗ от 24 июля 2007г «О развитии малого и среднего предпринимательства в Российской Федерации</w:t>
            </w:r>
            <w:r w:rsidRPr="005530B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14:paraId="1CD8DB3F" w14:textId="77777777" w:rsidR="00B0203B" w:rsidRPr="005530B1" w:rsidRDefault="00B0203B" w:rsidP="00882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2FD4B19" w14:textId="77777777" w:rsidR="00B0203B" w:rsidRPr="00342A3E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A36EF13" w14:textId="77777777" w:rsidR="00B0203B" w:rsidRPr="00342A3E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87E8272" w14:textId="77777777" w:rsidR="00B0203B" w:rsidRPr="00342A3E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85F2163" w14:textId="60FC1052" w:rsidR="00B0203B" w:rsidRPr="00342A3E" w:rsidRDefault="00B0203B" w:rsidP="00B0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24 июля 2007 г. N 209-ФЗ "О развитии малого и среднего предпринимательства в Российской Федерации"</w:t>
        </w:r>
      </w:hyperlink>
      <w:r w:rsidRPr="00342A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42A3E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 w:rsidRPr="00342A3E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342A3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90A1DE" w14:textId="77777777" w:rsidR="00B0203B" w:rsidRPr="00342A3E" w:rsidRDefault="00B0203B" w:rsidP="00B0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B9E7F64" w14:textId="77777777" w:rsidR="00B0203B" w:rsidRPr="00342A3E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4A89EC94" w14:textId="77777777" w:rsidR="00B0203B" w:rsidRPr="00342A3E" w:rsidRDefault="00B0203B" w:rsidP="00B020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845CE05" w14:textId="77777777" w:rsidR="00B0203B" w:rsidRPr="00F71FE4" w:rsidRDefault="00B0203B" w:rsidP="00B020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1. </w:t>
      </w:r>
      <w:r w:rsidRPr="00F71FE4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Pr="00F71FE4">
        <w:rPr>
          <w:rFonts w:ascii="Times New Roman" w:hAnsi="Times New Roman" w:cs="Times New Roman"/>
          <w:bCs/>
          <w:sz w:val="26"/>
          <w:szCs w:val="26"/>
        </w:rPr>
        <w:t xml:space="preserve">порядок и </w:t>
      </w:r>
      <w:r w:rsidRPr="00F71FE4">
        <w:rPr>
          <w:rFonts w:ascii="Times New Roman" w:hAnsi="Times New Roman" w:cs="Times New Roman"/>
          <w:sz w:val="26"/>
          <w:szCs w:val="26"/>
          <w:lang w:eastAsia="ru-RU"/>
        </w:rPr>
        <w:t>условия предоставления в аренду имущества, включенного в перечень муниципального имущества,</w:t>
      </w:r>
      <w:r w:rsidRPr="00F71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1FE4">
        <w:rPr>
          <w:rFonts w:ascii="Times New Roman" w:hAnsi="Times New Roman" w:cs="Times New Roman"/>
          <w:sz w:val="26"/>
          <w:szCs w:val="26"/>
        </w:rPr>
        <w:t>предусмотренный частью 4 статьи 18 Федерального закона № 209-ФЗ от 24 июля 2007г «О развитии малого и среднего предпринимательства в Российской Федерации».</w:t>
      </w:r>
    </w:p>
    <w:p w14:paraId="18FD7102" w14:textId="77777777" w:rsidR="00B0203B" w:rsidRPr="00342A3E" w:rsidRDefault="00B0203B" w:rsidP="00B020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4DE50F60" w14:textId="77777777" w:rsidR="00B0203B" w:rsidRPr="00342A3E" w:rsidRDefault="00B0203B" w:rsidP="00B020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14:paraId="678BB1CF" w14:textId="77777777" w:rsidR="00B0203B" w:rsidRPr="00342A3E" w:rsidRDefault="00B0203B" w:rsidP="00B0203B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314D87" w14:textId="77777777" w:rsidR="00B0203B" w:rsidRPr="00342A3E" w:rsidRDefault="00B0203B" w:rsidP="00B0203B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78337E" w14:textId="3F82C923" w:rsidR="00B0203B" w:rsidRPr="00342A3E" w:rsidRDefault="00B0203B" w:rsidP="00B0203B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</w:t>
      </w:r>
      <w:r w:rsidRPr="00342A3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342A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342A3E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.В.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Хавалкина</w:t>
      </w:r>
      <w:proofErr w:type="spellEnd"/>
    </w:p>
    <w:p w14:paraId="415C67ED" w14:textId="77777777" w:rsidR="00B0203B" w:rsidRPr="00342A3E" w:rsidRDefault="00B0203B" w:rsidP="00B0203B">
      <w:pPr>
        <w:rPr>
          <w:rFonts w:ascii="Times New Roman" w:hAnsi="Times New Roman" w:cs="Times New Roman"/>
          <w:sz w:val="26"/>
          <w:szCs w:val="26"/>
        </w:rPr>
      </w:pPr>
    </w:p>
    <w:p w14:paraId="110BD261" w14:textId="77777777" w:rsidR="00B0203B" w:rsidRPr="00342A3E" w:rsidRDefault="00B0203B" w:rsidP="00B0203B">
      <w:pPr>
        <w:rPr>
          <w:rFonts w:ascii="Times New Roman" w:hAnsi="Times New Roman" w:cs="Times New Roman"/>
          <w:sz w:val="26"/>
          <w:szCs w:val="26"/>
        </w:rPr>
      </w:pPr>
    </w:p>
    <w:p w14:paraId="0D92A091" w14:textId="77777777" w:rsidR="00B0203B" w:rsidRPr="00342A3E" w:rsidRDefault="00B0203B" w:rsidP="00B0203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B0203B" w:rsidRPr="00342A3E" w14:paraId="21F5EB22" w14:textId="77777777" w:rsidTr="0088246F">
        <w:tc>
          <w:tcPr>
            <w:tcW w:w="4785" w:type="dxa"/>
          </w:tcPr>
          <w:p w14:paraId="4D269F89" w14:textId="77777777" w:rsidR="00B0203B" w:rsidRPr="00342A3E" w:rsidRDefault="00B0203B" w:rsidP="0088246F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4785" w:type="dxa"/>
          </w:tcPr>
          <w:p w14:paraId="5DC321D6" w14:textId="5ADC0A74" w:rsidR="00B0203B" w:rsidRPr="00342A3E" w:rsidRDefault="00B0203B" w:rsidP="0088246F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Костаревского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</w:t>
            </w:r>
            <w:r w:rsidR="00A04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A04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724A2967" w14:textId="77777777" w:rsidR="00B0203B" w:rsidRPr="00342A3E" w:rsidRDefault="00B0203B" w:rsidP="00B0203B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14:paraId="22233B26" w14:textId="77777777" w:rsidR="00B0203B" w:rsidRPr="00342A3E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Порядок и условия предоставления в аренду имущества, включенного в переч</w:t>
      </w:r>
      <w:r>
        <w:rPr>
          <w:rFonts w:ascii="Times New Roman" w:hAnsi="Times New Roman" w:cs="Times New Roman"/>
          <w:b/>
          <w:sz w:val="26"/>
          <w:szCs w:val="26"/>
        </w:rPr>
        <w:t>ень</w:t>
      </w:r>
      <w:r w:rsidRPr="00342A3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имущества, предусмотренный частью 4 статьи 18 Федерального </w:t>
      </w:r>
      <w:r w:rsidRPr="00F71FE4">
        <w:rPr>
          <w:rFonts w:ascii="Times New Roman" w:hAnsi="Times New Roman" w:cs="Times New Roman"/>
          <w:b/>
          <w:sz w:val="26"/>
          <w:szCs w:val="26"/>
        </w:rPr>
        <w:t>закона № 209-ФЗ от 24 июля 2007г «О развитии малого и среднего предпринимательства в Российской</w:t>
      </w:r>
      <w:r w:rsidRPr="00342A3E">
        <w:rPr>
          <w:rFonts w:ascii="Times New Roman" w:hAnsi="Times New Roman" w:cs="Times New Roman"/>
          <w:b/>
          <w:sz w:val="26"/>
          <w:szCs w:val="26"/>
        </w:rPr>
        <w:t xml:space="preserve"> Федерации»</w:t>
      </w:r>
    </w:p>
    <w:p w14:paraId="3CA0D57B" w14:textId="77777777" w:rsidR="00B0203B" w:rsidRPr="00342A3E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2A9DC3" w14:textId="77777777" w:rsidR="00B0203B" w:rsidRPr="00342A3E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5AF2FFA8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46A441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 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</w:t>
      </w:r>
      <w:r w:rsidRPr="00F71FE4">
        <w:rPr>
          <w:rFonts w:ascii="Times New Roman" w:hAnsi="Times New Roman" w:cs="Times New Roman"/>
          <w:sz w:val="26"/>
          <w:szCs w:val="26"/>
        </w:rPr>
        <w:t>предпринимательства), предусмотренного частью 4 статьи 18 Федерального закона № 209-ФЗ от 24 июля 2007г "О развитии малого и среднего предпринимательства в Российской Федерации" (далее именуются</w:t>
      </w:r>
      <w:r w:rsidRPr="00CA4CDC">
        <w:rPr>
          <w:rFonts w:ascii="Times New Roman" w:hAnsi="Times New Roman" w:cs="Times New Roman"/>
          <w:sz w:val="26"/>
          <w:szCs w:val="26"/>
        </w:rPr>
        <w:t xml:space="preserve"> соответственно - муниципальное имущество, Перечень).</w:t>
      </w:r>
    </w:p>
    <w:p w14:paraId="2C1816D9" w14:textId="3E9ACBB3" w:rsidR="00B0203B" w:rsidRPr="00764AE9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Порядок 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</w:t>
      </w:r>
      <w:r w:rsidRPr="00B0203B">
        <w:rPr>
          <w:rFonts w:ascii="Times New Roman" w:hAnsi="Times New Roman" w:cs="Times New Roman"/>
          <w:sz w:val="26"/>
          <w:szCs w:val="26"/>
        </w:rPr>
        <w:t>утвержден решением Костаревского сельского Совета № 16 от 19.12.2017г.</w:t>
      </w:r>
    </w:p>
    <w:p w14:paraId="33315661" w14:textId="77777777" w:rsidR="00B0203B" w:rsidRPr="00F71FE4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FE4">
        <w:rPr>
          <w:rFonts w:ascii="Times New Roman" w:hAnsi="Times New Roman" w:cs="Times New Roman"/>
          <w:sz w:val="26"/>
          <w:szCs w:val="26"/>
        </w:rPr>
        <w:t>1.2. Право на аренду муниципального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7" w:history="1">
        <w:r w:rsidRPr="00F71FE4">
          <w:rPr>
            <w:rStyle w:val="a6"/>
            <w:rFonts w:ascii="Times New Roman" w:hAnsi="Times New Roman" w:cs="Times New Roman"/>
            <w:sz w:val="26"/>
            <w:szCs w:val="26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F71FE4">
        <w:rPr>
          <w:rFonts w:ascii="Times New Roman" w:hAnsi="Times New Roman" w:cs="Times New Roman"/>
          <w:sz w:val="26"/>
          <w:szCs w:val="26"/>
        </w:rPr>
        <w:t> (далее именуется - Федеральный закон N 209-ФЗ),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учреждений, и ф</w:t>
      </w:r>
      <w:r w:rsidRPr="00F71FE4">
        <w:rPr>
          <w:rFonts w:ascii="Times New Roman" w:hAnsi="Times New Roman" w:cs="Times New Roman"/>
          <w:sz w:val="26"/>
          <w:szCs w:val="26"/>
          <w:shd w:val="clear" w:color="auto" w:fill="FFFFFF"/>
        </w:rPr>
        <w:t>изические лица, не являющиеся индивидуальными предпринимателями и применяющие специальный налоговый режим "Налог на профессиональный доход" </w:t>
      </w:r>
      <w:r w:rsidRPr="00F71FE4">
        <w:rPr>
          <w:rFonts w:ascii="Times New Roman" w:hAnsi="Times New Roman" w:cs="Times New Roman"/>
          <w:sz w:val="26"/>
          <w:szCs w:val="26"/>
        </w:rPr>
        <w:t xml:space="preserve"> (далее именуются - заявители).</w:t>
      </w:r>
    </w:p>
    <w:p w14:paraId="06CB8F06" w14:textId="77777777" w:rsidR="00B0203B" w:rsidRPr="00F71FE4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FE4">
        <w:rPr>
          <w:rFonts w:ascii="Times New Roman" w:hAnsi="Times New Roman" w:cs="Times New Roman"/>
          <w:sz w:val="26"/>
          <w:szCs w:val="26"/>
        </w:rPr>
        <w:t>1.3. Заявители имеют право на аренду муниципального имущества при соблюдении следующих условий:</w:t>
      </w:r>
    </w:p>
    <w:p w14:paraId="4A3A8D1B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 (или) постановка заявителя на налоговый учет на территории </w:t>
      </w:r>
      <w:r w:rsidRPr="00342A3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14:paraId="434419ED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14:paraId="26A38020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14:paraId="69771C19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lastRenderedPageBreak/>
        <w:t>1.4. Муниципальное имущество предоставляется в аренду на срок не менее пяти лет. Срок договора аренды муниципального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14:paraId="197DC812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1.5. Предоставление в аренду муниципального имущества осуществляется путем передачи:</w:t>
      </w:r>
    </w:p>
    <w:p w14:paraId="09711DFA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</w:p>
    <w:p w14:paraId="5397C594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</w:p>
    <w:p w14:paraId="00839CBB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:</w:t>
      </w:r>
    </w:p>
    <w:p w14:paraId="54205CDE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14:paraId="78978D8F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, в порядке, предусмотренном статьями 39.14 - 39.17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14:paraId="691E953E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5053BF" w14:textId="77777777" w:rsidR="00B0203B" w:rsidRPr="00616DCD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>2. Порядок предоставления муниципального имущества в аренду по результатам проведения торгов</w:t>
      </w:r>
    </w:p>
    <w:p w14:paraId="05A9B9A1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br/>
      </w:r>
    </w:p>
    <w:p w14:paraId="5B4316E6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2.1. Передача в аренду муниципального имущества по результатам проведения торгов может осуществляться по инициативе администрации, или обладателя права хозяйственного ведения или оперативного управления - муниципального унитарного предприятия, муниципального учреждения (далее именуется - уполномоченное лицо), или по инициативе заявителя.</w:t>
      </w:r>
    </w:p>
    <w:p w14:paraId="37D26559" w14:textId="44F6709A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составляющего казну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сельского поселения, является </w:t>
      </w:r>
      <w:r w:rsidRPr="00CA4C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</w:t>
      </w:r>
      <w:r w:rsidRPr="00616DC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86E179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14:paraId="5A84A623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E22">
        <w:rPr>
          <w:rFonts w:ascii="Times New Roman" w:hAnsi="Times New Roman" w:cs="Times New Roman"/>
          <w:sz w:val="26"/>
          <w:szCs w:val="26"/>
        </w:rPr>
        <w:t>2.2. Заявители для предоставления в аренду муниципального имущества по результатам проведения торгов по инициативе заявителей представляют в администрацию или уполномоченному лицу заявление о предоставлении в аренду муниципального имущества по результатам проведения торгов, с приложением следующих документов:</w:t>
      </w:r>
    </w:p>
    <w:p w14:paraId="2DE67BFC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14:paraId="7E2F4244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документ, удостоверяющий личность (в случае подачи заявления о предоставлении в аренду муниципального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14:paraId="760E3518" w14:textId="77777777" w:rsidR="00B0203B" w:rsidRPr="00616593" w:rsidRDefault="00B0203B" w:rsidP="00B0203B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F6CD4">
        <w:rPr>
          <w:rFonts w:ascii="Times New Roman" w:hAnsi="Times New Roman" w:cs="Times New Roman"/>
          <w:sz w:val="26"/>
          <w:szCs w:val="26"/>
        </w:rPr>
        <w:lastRenderedPageBreak/>
        <w:t xml:space="preserve">3) для </w:t>
      </w:r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 </w:t>
      </w:r>
      <w:hyperlink r:id="rId8" w:anchor="dst28" w:history="1">
        <w:r w:rsidRPr="005F6CD4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статьей 4.1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  Федерального закона N 209-ФЗ, - заявление о соответствии условиям отнесения к субъектам малого и среднего предпринимательства, установленным Федеральным законом N 209-ФЗ, по </w:t>
      </w:r>
      <w:hyperlink r:id="rId9" w:anchor="dst100010" w:history="1">
        <w:r w:rsidRPr="005F6CD4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форме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0" w:history="1">
        <w:r w:rsidRPr="005F6CD4">
          <w:rPr>
            <w:rStyle w:val="a6"/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t>приказом Министерства экономического развития Российской Федерации от 10 марта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Pr="0061659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1A17C671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трех рабочих дней со дня поступления заявления о предоставлении в аренду муниципального имущества по результатам проведения торгов:</w:t>
      </w:r>
    </w:p>
    <w:p w14:paraId="1D24A61C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14:paraId="22053779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14:paraId="3D2DD262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14:paraId="21ECC0A3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14:paraId="12A6E830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14:paraId="28262B0B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14:paraId="5B4E01E9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14:paraId="5AAC3B55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сведения о банкротстве сведения об отсутствии введения в отношении заявителя процедур банкротства.</w:t>
      </w:r>
    </w:p>
    <w:p w14:paraId="1C6D171B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14:paraId="201C1784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2.4. Заявления о предоставлении в аренду муниципального имущества по результатам проведения торгов регистрируются в установленном для входящей корреспонденции порядке.</w:t>
      </w:r>
    </w:p>
    <w:p w14:paraId="70BED8F9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85">
        <w:rPr>
          <w:rFonts w:ascii="Times New Roman" w:hAnsi="Times New Roman" w:cs="Times New Roman"/>
          <w:sz w:val="26"/>
          <w:szCs w:val="26"/>
        </w:rPr>
        <w:t>Не позднее следующего рабочего дня после поступления заявления о предоставлении в аренду муниципального имущества по результатам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14:paraId="6496C73C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одного и того же муниципального 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14:paraId="07662F87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по ранее поданному заявлению о предоставлении в аренду муниципального имущества по результатам торгов администрацией или уполномоченным лицом принимается решение о проведении торгов, заявителям,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подавшим заявление позже, направляется уведомление о принятом решении с разъяснением возможности участия в торгах.</w:t>
      </w:r>
    </w:p>
    <w:p w14:paraId="763A02A4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2.5. Администрация или уполномоченное лицо в течение 30 дней с даты поступления заявления о предоставлении в аренду муниципального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14:paraId="2A843B0D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2.6. Администрация или уполномоченное лицо принимает решение об отказе в проведении торгов при наличии хотя бы одного из следующих оснований:</w:t>
      </w:r>
    </w:p>
    <w:p w14:paraId="2DDA23BC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14:paraId="2499BE1D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14:paraId="391F17B5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 w14:paraId="78DD44EE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14:paraId="5BAA57EB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14:paraId="30FBBD25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44940810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администрацией или уполномоченным лицом принято решение о предоставлении его иному лицу;</w:t>
      </w:r>
    </w:p>
    <w:p w14:paraId="7E061C8F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ранее поступило заявление о предоставлении его в аренду без торгов и администрацией или уполномоченным лицом не принято решение об отказе в предоставлении муниципального имущества.</w:t>
      </w:r>
    </w:p>
    <w:p w14:paraId="4B82967B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2.7. Передача в аренду муниципального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14:paraId="6BD3C253" w14:textId="39D50DFF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86B432" w14:textId="73BBC3B8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5056B8" w14:textId="761B8178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42D461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D2DB98" w14:textId="77777777" w:rsidR="00B0203B" w:rsidRPr="002D6B82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2">
        <w:rPr>
          <w:rFonts w:ascii="Times New Roman" w:hAnsi="Times New Roman" w:cs="Times New Roman"/>
          <w:b/>
          <w:sz w:val="26"/>
          <w:szCs w:val="26"/>
        </w:rPr>
        <w:lastRenderedPageBreak/>
        <w:t>3. Порядок предоставления муниципального имущества в аренду без проведения торгов.</w:t>
      </w:r>
    </w:p>
    <w:p w14:paraId="753F305B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2F009B" w14:textId="77777777" w:rsidR="00B0203B" w:rsidRDefault="00B0203B" w:rsidP="00B0203B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t xml:space="preserve">3.1. Муниципальное имущество предоставляется в аренду без проведения торгов и на льготных условиях заявителям, осуществляющим виды </w:t>
      </w:r>
      <w:r>
        <w:rPr>
          <w:b w:val="0"/>
          <w:sz w:val="26"/>
          <w:szCs w:val="26"/>
        </w:rPr>
        <w:t>экономической</w:t>
      </w:r>
      <w:r w:rsidRPr="008D6BE7">
        <w:rPr>
          <w:b w:val="0"/>
          <w:sz w:val="26"/>
          <w:szCs w:val="26"/>
        </w:rPr>
        <w:t xml:space="preserve"> деятельности в соответствии с</w:t>
      </w:r>
      <w:r w:rsidRPr="008D6BE7">
        <w:rPr>
          <w:b w:val="0"/>
          <w:color w:val="000000"/>
          <w:sz w:val="26"/>
          <w:szCs w:val="26"/>
        </w:rPr>
        <w:t xml:space="preserve"> Общероссийским классификатором видов экономической деятельности </w:t>
      </w:r>
      <w:r>
        <w:rPr>
          <w:b w:val="0"/>
          <w:color w:val="000000"/>
          <w:sz w:val="26"/>
          <w:szCs w:val="26"/>
        </w:rPr>
        <w:t>(</w:t>
      </w:r>
      <w:r w:rsidRPr="008D6BE7">
        <w:rPr>
          <w:b w:val="0"/>
          <w:color w:val="000000"/>
          <w:sz w:val="26"/>
          <w:szCs w:val="26"/>
        </w:rPr>
        <w:t>О</w:t>
      </w:r>
      <w:r>
        <w:rPr>
          <w:b w:val="0"/>
          <w:color w:val="000000"/>
          <w:sz w:val="26"/>
          <w:szCs w:val="26"/>
        </w:rPr>
        <w:t>К 029-2014 (КДЕС Ред. 2), утве</w:t>
      </w:r>
      <w:r w:rsidRPr="008D6BE7">
        <w:rPr>
          <w:b w:val="0"/>
          <w:color w:val="000000"/>
          <w:sz w:val="26"/>
          <w:szCs w:val="26"/>
        </w:rPr>
        <w:t>ржденным Приказом Росстандарта от 31.01.2014 N 14-ст.</w:t>
      </w:r>
    </w:p>
    <w:p w14:paraId="6A37035D" w14:textId="77777777" w:rsidR="00B0203B" w:rsidRPr="008D6BE7" w:rsidRDefault="00B0203B" w:rsidP="00B0203B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t>3.2. Заявители представляют в администрацию или уполномоченному лицу заявление о предоставлении в аренду муниципального имущества без проведения торгов, с приложением следующих документов:</w:t>
      </w:r>
    </w:p>
    <w:p w14:paraId="5B88E472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16DCD">
        <w:rPr>
          <w:rFonts w:ascii="Times New Roman" w:hAnsi="Times New Roman" w:cs="Times New Roman"/>
          <w:sz w:val="26"/>
          <w:szCs w:val="26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14:paraId="2DB0C534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документ, удостоверяющий личность (в случае подачи заявления о предоставлении в аренду муниципального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14:paraId="718A22EC" w14:textId="77777777" w:rsidR="00B0203B" w:rsidRPr="003D08D1" w:rsidRDefault="00B0203B" w:rsidP="00B0203B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CD4">
        <w:rPr>
          <w:rFonts w:ascii="Times New Roman" w:hAnsi="Times New Roman" w:cs="Times New Roman"/>
          <w:sz w:val="26"/>
          <w:szCs w:val="26"/>
        </w:rPr>
        <w:t xml:space="preserve">3) для </w:t>
      </w:r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 </w:t>
      </w:r>
      <w:hyperlink r:id="rId11" w:anchor="dst28" w:history="1">
        <w:r w:rsidRPr="005F6CD4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статьей 4.1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  Федерального закона N 209-ФЗ, - заявление о соответствии условиям отнесения к субъектам малого и среднего предпринимательства, установленным Федеральным законом N 209-ФЗ, по </w:t>
      </w:r>
      <w:hyperlink r:id="rId12" w:anchor="dst100010" w:history="1">
        <w:r w:rsidRPr="005F6CD4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форме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3" w:history="1">
        <w:r w:rsidRPr="003D08D1">
          <w:rPr>
            <w:rStyle w:val="a6"/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t>приказом Министерства экономического развития Российской Федерации от 10 марта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Pr="003D08D1">
        <w:rPr>
          <w:rFonts w:ascii="Times New Roman" w:hAnsi="Times New Roman" w:cs="Times New Roman"/>
          <w:sz w:val="26"/>
          <w:szCs w:val="26"/>
        </w:rPr>
        <w:t>;</w:t>
      </w:r>
    </w:p>
    <w:p w14:paraId="5B6A9911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16DCD">
        <w:rPr>
          <w:rFonts w:ascii="Times New Roman" w:hAnsi="Times New Roman" w:cs="Times New Roman"/>
          <w:sz w:val="26"/>
          <w:szCs w:val="26"/>
        </w:rPr>
        <w:t>) копии учредительных документов для юридических лиц;</w:t>
      </w:r>
    </w:p>
    <w:p w14:paraId="237EF938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16DCD">
        <w:rPr>
          <w:rFonts w:ascii="Times New Roman" w:hAnsi="Times New Roman" w:cs="Times New Roman"/>
          <w:sz w:val="26"/>
          <w:szCs w:val="26"/>
        </w:rPr>
        <w:t xml:space="preserve">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если для заявителя заключение договора а</w:t>
      </w:r>
      <w:r>
        <w:rPr>
          <w:rFonts w:ascii="Times New Roman" w:hAnsi="Times New Roman" w:cs="Times New Roman"/>
          <w:sz w:val="26"/>
          <w:szCs w:val="26"/>
        </w:rPr>
        <w:t>ренды является крупной сделкой).</w:t>
      </w:r>
    </w:p>
    <w:p w14:paraId="592B9D3A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3.3. Администрация или уполномоченное лицо в течение трех рабочих дней со дня поступления заявления о предоставлении в аренду муниципального имущества без проведения торгов:</w:t>
      </w:r>
    </w:p>
    <w:p w14:paraId="793BA9A3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14:paraId="00E7BDD1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14:paraId="5569A81B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14:paraId="516301F4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сведения из единого реестра субъектов малого и среднего предпринимательства;</w:t>
      </w:r>
    </w:p>
    <w:p w14:paraId="5E4ED364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14:paraId="111096CC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14:paraId="4475C010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14:paraId="7456093D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сведения о банкротстве, сведения об отсутствии введения в отношении заявителя процедур банкротства.</w:t>
      </w:r>
    </w:p>
    <w:p w14:paraId="23AD6ACA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14:paraId="4EE68426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3.4. Заявления о предоставлении в аренду муниципального имущества без проведения торгов регистрируются в установленном для входящей корреспонденции порядке.</w:t>
      </w:r>
    </w:p>
    <w:p w14:paraId="7C688B8E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 позднее следующего рабочего дня после поступления заявления о предоставлении в аренду муниципального имущества без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14:paraId="51BEBA0D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муниципального имущества без проведения торгов в отношении одного и того же муниципального имущества указанные заявления рассматриваются в порядке очередности по дате и времени их поступления.</w:t>
      </w:r>
    </w:p>
    <w:p w14:paraId="1CF45B1E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3.5. Администрация или уполномоченное лицо в течение 10 рабочих дней с даты поступления в администрацию или уполномоченному лицу заявления о предоставлении в аренду муниципального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муниципального имущества без проведения торгов либо решение об отказе в предоставлении муниципального имущества без проведения торгов, о чем в течение трех рабочих дней с даты принятия решения в письменной форме уведомляет заявителя.</w:t>
      </w:r>
    </w:p>
    <w:p w14:paraId="655851EE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Решение администрации или уполномоченного лица о предоставлении в аренду муниципального имущества без проведения торгов либо решение об отказе в предоставлении в аренду муниципального имущества без проведения торгов принимается в порядке очередности по дате и времени поступления заявления о предоставлении в аренду муниципального имущества без проведения торгов.</w:t>
      </w:r>
    </w:p>
    <w:p w14:paraId="084C14F8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При принятии решения об отказе в предоставлении в аренду муниципального имущества в уведомлении указываются причины отказа.</w:t>
      </w:r>
    </w:p>
    <w:p w14:paraId="69CD2B15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3.6. Администрация или уполномоченное лицо принимает решение об отказе в предоставлении в аренду муниципального имущества без проведения торгов при наличии хотя бы одного из следующих оснований:</w:t>
      </w:r>
    </w:p>
    <w:p w14:paraId="7EFABF48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14:paraId="74893A9E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14:paraId="4F9ABD34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несоответствие заявителя критериям и условиям, предусмотренным пунктами 1.2, 1.3, 3.1 настоящих Порядка и условий;</w:t>
      </w:r>
    </w:p>
    <w:p w14:paraId="7E594CD4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14:paraId="42E55228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14:paraId="728DAD28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4038D590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без проведения торгов, администрацией или уполномоченным лицом принято решение о предоставлении его иному лицу;</w:t>
      </w:r>
    </w:p>
    <w:p w14:paraId="5F65BCDE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муниципальное имущество, указанное в заявлении о предоставлении в аренду муниципального 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14:paraId="5D0B7C65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без проведения торгов, ранее поступило заявление о предоставлении в аренду муниципального имущества по результатам торгов и администрацией или уполномоченным лицом не принято решение об отказе в предоставлении муниципального имущества в аренду.</w:t>
      </w:r>
    </w:p>
    <w:p w14:paraId="1CB0102D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 случае если администрацией или уполномоченным лицом по собственной инициативе принято решение о проведении торгов в отношении муниципального имущества, извещение о проведении торгов в порядке, установленном приказом ФАС N 67, не размещается до рассмотрения заявления о предоставлении в аренду муниципального имущества без проведения торгов. В случае принятия по результатам рассмотрения указанного заявления решения о предоставлении муниципального имущества в аренду без проведения торгов, решение о проведении торгов в отношении такого имущества, принятое администрацией или уполномоченным лицом по собственной инициативе, подлежит отмене.</w:t>
      </w:r>
    </w:p>
    <w:p w14:paraId="29694DE3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3.7. Администрация или уполномоченное лицо не позднее 15 рабочих дней со дня принятия решения о предоставлении муниципального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14:paraId="47DDD881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C79AF1" w14:textId="77777777" w:rsidR="00B0203B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8FCD5F" w14:textId="77777777" w:rsidR="00B0203B" w:rsidRPr="005530B1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 w14:paraId="5FC6635E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</w:rPr>
        <w:br/>
      </w:r>
    </w:p>
    <w:p w14:paraId="58DEED48" w14:textId="77777777" w:rsidR="00B0203B" w:rsidRPr="00EC46D9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виды экономической деятельности в соответствии с Общероссийским классификатором видов экономической деятельности (ОК 029-2014 (КДЕС Ред. 2), утвержденным Приказом Росстандарта от 31.01.2014 N 14-ст, размер арендной платы устанавливается на льготных условиях</w:t>
      </w:r>
      <w:r>
        <w:rPr>
          <w:rFonts w:ascii="Times New Roman" w:hAnsi="Times New Roman" w:cs="Times New Roman"/>
          <w:sz w:val="26"/>
          <w:szCs w:val="26"/>
        </w:rPr>
        <w:t>. Предусмотрены следующие льготы</w:t>
      </w:r>
      <w:r w:rsidRPr="00EC46D9">
        <w:rPr>
          <w:rFonts w:ascii="Times New Roman" w:hAnsi="Times New Roman" w:cs="Times New Roman"/>
          <w:sz w:val="26"/>
          <w:szCs w:val="26"/>
        </w:rPr>
        <w:t>:</w:t>
      </w:r>
    </w:p>
    <w:p w14:paraId="7B41BEB7" w14:textId="77777777" w:rsidR="00B0203B" w:rsidRPr="00EC46D9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первый год аренды -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14:paraId="243E7156" w14:textId="77777777" w:rsidR="00B0203B" w:rsidRPr="00EC46D9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lastRenderedPageBreak/>
        <w:t xml:space="preserve">во второй год аренды -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C46D9">
        <w:rPr>
          <w:rFonts w:ascii="Times New Roman" w:hAnsi="Times New Roman" w:cs="Times New Roman"/>
          <w:sz w:val="26"/>
          <w:szCs w:val="26"/>
        </w:rPr>
        <w:t xml:space="preserve">0 процентов от </w:t>
      </w:r>
      <w:r>
        <w:rPr>
          <w:rFonts w:ascii="Times New Roman" w:hAnsi="Times New Roman" w:cs="Times New Roman"/>
          <w:sz w:val="26"/>
          <w:szCs w:val="26"/>
        </w:rPr>
        <w:t>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14:paraId="0A8EB7A7" w14:textId="77777777" w:rsidR="00B0203B" w:rsidRPr="00EC46D9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третий год аренды -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14:paraId="2028391E" w14:textId="77777777" w:rsidR="00B0203B" w:rsidRPr="00EC46D9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четвертый год аренды и </w:t>
      </w:r>
      <w:r>
        <w:rPr>
          <w:rFonts w:ascii="Times New Roman" w:hAnsi="Times New Roman" w:cs="Times New Roman"/>
          <w:sz w:val="26"/>
          <w:szCs w:val="26"/>
        </w:rPr>
        <w:t>последующие</w:t>
      </w:r>
      <w:r w:rsidRPr="00EC46D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.</w:t>
      </w:r>
    </w:p>
    <w:p w14:paraId="4223F742" w14:textId="77777777" w:rsidR="00B0203B" w:rsidRPr="005530B1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>4.2. В случае досрочного расторжения договора аренды муниципального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p w14:paraId="78D18420" w14:textId="77777777" w:rsidR="00B0203B" w:rsidRPr="005530B1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C6C812" w14:textId="77777777" w:rsidR="00B0203B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F62B8A" w14:textId="77777777" w:rsidR="00B0203B" w:rsidRPr="00616DCD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616DCD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14:paraId="2AF10E2C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16DCD">
        <w:rPr>
          <w:rFonts w:ascii="Times New Roman" w:hAnsi="Times New Roman" w:cs="Times New Roman"/>
          <w:sz w:val="26"/>
          <w:szCs w:val="26"/>
        </w:rPr>
        <w:t>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14:paraId="7CB97AEF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364218" w14:textId="77777777" w:rsidR="007623EB" w:rsidRDefault="007623EB"/>
    <w:sectPr w:rsidR="007623EB" w:rsidSect="00E62821">
      <w:headerReference w:type="default" r:id="rId14"/>
      <w:pgSz w:w="11905" w:h="16838"/>
      <w:pgMar w:top="567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ED529" w14:textId="77777777" w:rsidR="00746D4B" w:rsidRDefault="00746D4B">
      <w:pPr>
        <w:spacing w:after="0" w:line="240" w:lineRule="auto"/>
      </w:pPr>
      <w:r>
        <w:separator/>
      </w:r>
    </w:p>
  </w:endnote>
  <w:endnote w:type="continuationSeparator" w:id="0">
    <w:p w14:paraId="37C163E3" w14:textId="77777777" w:rsidR="00746D4B" w:rsidRDefault="0074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6059C" w14:textId="77777777" w:rsidR="00746D4B" w:rsidRDefault="00746D4B">
      <w:pPr>
        <w:spacing w:after="0" w:line="240" w:lineRule="auto"/>
      </w:pPr>
      <w:r>
        <w:separator/>
      </w:r>
    </w:p>
  </w:footnote>
  <w:footnote w:type="continuationSeparator" w:id="0">
    <w:p w14:paraId="2600EA64" w14:textId="77777777" w:rsidR="00746D4B" w:rsidRDefault="0074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1191" w14:textId="77777777" w:rsidR="00155C62" w:rsidRDefault="00746D4B">
    <w:pPr>
      <w:pStyle w:val="a3"/>
    </w:pPr>
  </w:p>
  <w:p w14:paraId="1AE4D380" w14:textId="77777777" w:rsidR="00B30AD3" w:rsidRDefault="00746D4B" w:rsidP="00155C62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14:paraId="579297A9" w14:textId="77777777" w:rsidR="00155C62" w:rsidRPr="00155C62" w:rsidRDefault="00B0203B" w:rsidP="00155C6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AF"/>
    <w:rsid w:val="00126FF0"/>
    <w:rsid w:val="00246009"/>
    <w:rsid w:val="00746D4B"/>
    <w:rsid w:val="007623EB"/>
    <w:rsid w:val="00911BAF"/>
    <w:rsid w:val="00A043BB"/>
    <w:rsid w:val="00B0203B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CA07"/>
  <w15:chartTrackingRefBased/>
  <w15:docId w15:val="{742A22D1-1D31-4B23-9D91-2E2E028B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03B"/>
  </w:style>
  <w:style w:type="paragraph" w:styleId="1">
    <w:name w:val="heading 1"/>
    <w:basedOn w:val="a"/>
    <w:link w:val="10"/>
    <w:uiPriority w:val="9"/>
    <w:qFormat/>
    <w:rsid w:val="00B02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0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3B"/>
  </w:style>
  <w:style w:type="table" w:styleId="a5">
    <w:name w:val="Table Grid"/>
    <w:basedOn w:val="a1"/>
    <w:uiPriority w:val="39"/>
    <w:rsid w:val="00B02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nhideWhenUsed/>
    <w:rsid w:val="00B0203B"/>
    <w:rPr>
      <w:color w:val="0000FF"/>
      <w:u w:val="single"/>
    </w:rPr>
  </w:style>
  <w:style w:type="paragraph" w:styleId="a7">
    <w:name w:val="No Spacing"/>
    <w:uiPriority w:val="1"/>
    <w:qFormat/>
    <w:rsid w:val="00B0203B"/>
    <w:pPr>
      <w:spacing w:after="0" w:line="240" w:lineRule="auto"/>
    </w:pPr>
  </w:style>
  <w:style w:type="character" w:customStyle="1" w:styleId="11">
    <w:name w:val="Стиль1 Знак"/>
    <w:basedOn w:val="a0"/>
    <w:link w:val="12"/>
    <w:locked/>
    <w:rsid w:val="0012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1"/>
    <w:qFormat/>
    <w:rsid w:val="00126F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6F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126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26FF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2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58/5fe8b4bb79963ee83f19de5d78912c3bbf4ef7d4/" TargetMode="External"/><Relationship Id="rId13" Type="http://schemas.openxmlformats.org/officeDocument/2006/relationships/hyperlink" Target="http://docs.cntd.ru/document/4203460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www.consultant.ru/document/cons_doc_LAW_19703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www.consultant.ru/document/cons_doc_LAW_354558/5fe8b4bb79963ee83f19de5d78912c3bbf4ef7d4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34606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9703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3501</Words>
  <Characters>19957</Characters>
  <Application>Microsoft Office Word</Application>
  <DocSecurity>0</DocSecurity>
  <Lines>166</Lines>
  <Paragraphs>46</Paragraphs>
  <ScaleCrop>false</ScaleCrop>
  <Company/>
  <LinksUpToDate>false</LinksUpToDate>
  <CharactersWithSpaces>23412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2020-08-10T05:22:00Z</cp:lastPrinted>
  <dcterms:created xsi:type="dcterms:W3CDTF">2020-08-03T04:07:00Z</dcterms:created>
  <dcterms:modified xsi:type="dcterms:W3CDTF">2020-08-24T07:17:00Z</dcterms:modified>
</cp:coreProperties>
</file>