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8774" w14:textId="564A6042" w:rsidR="009F3318" w:rsidRPr="00645252" w:rsidRDefault="00DF53CD" w:rsidP="009F3318">
      <w:pPr>
        <w:pStyle w:val="a7"/>
        <w:jc w:val="center"/>
        <w:rPr>
          <w:b/>
          <w:sz w:val="28"/>
          <w:szCs w:val="28"/>
        </w:rPr>
      </w:pPr>
      <w:r>
        <w:t xml:space="preserve"> </w:t>
      </w:r>
      <w:r w:rsidR="009F3318" w:rsidRPr="00645252">
        <w:rPr>
          <w:b/>
          <w:sz w:val="28"/>
          <w:szCs w:val="28"/>
        </w:rPr>
        <w:t xml:space="preserve">Администрация </w:t>
      </w:r>
    </w:p>
    <w:p w14:paraId="76654B53" w14:textId="34B1E604" w:rsidR="009F3318" w:rsidRPr="00645252" w:rsidRDefault="009F3318" w:rsidP="009F3318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645252">
        <w:rPr>
          <w:b/>
          <w:sz w:val="28"/>
          <w:szCs w:val="28"/>
        </w:rPr>
        <w:t xml:space="preserve"> сельского поселения</w:t>
      </w:r>
    </w:p>
    <w:p w14:paraId="2707955B" w14:textId="77777777" w:rsidR="009F3318" w:rsidRPr="00645252" w:rsidRDefault="009F3318" w:rsidP="009F3318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>Камышинского муниципального района</w:t>
      </w:r>
    </w:p>
    <w:p w14:paraId="68F9949B" w14:textId="77777777" w:rsidR="009F3318" w:rsidRPr="00645252" w:rsidRDefault="009F3318" w:rsidP="009F3318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>Волгоградской области</w:t>
      </w:r>
    </w:p>
    <w:p w14:paraId="49C6E243" w14:textId="77777777" w:rsidR="009F3318" w:rsidRPr="00645252" w:rsidRDefault="009F3318" w:rsidP="009F3318">
      <w:pPr>
        <w:pStyle w:val="a7"/>
        <w:jc w:val="center"/>
        <w:rPr>
          <w:b/>
          <w:sz w:val="28"/>
          <w:szCs w:val="28"/>
        </w:rPr>
      </w:pPr>
    </w:p>
    <w:p w14:paraId="6DE30A04" w14:textId="77777777" w:rsidR="009F3318" w:rsidRPr="00645252" w:rsidRDefault="009F3318" w:rsidP="009F3318">
      <w:pPr>
        <w:pStyle w:val="a7"/>
        <w:jc w:val="center"/>
        <w:rPr>
          <w:b/>
          <w:sz w:val="28"/>
          <w:szCs w:val="28"/>
        </w:rPr>
      </w:pPr>
    </w:p>
    <w:p w14:paraId="3A0427F3" w14:textId="6B506CDC" w:rsidR="009F3318" w:rsidRPr="00645252" w:rsidRDefault="009F3318" w:rsidP="009F3318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</w:p>
    <w:p w14:paraId="4C7D6FB7" w14:textId="62912510" w:rsidR="009F3318" w:rsidRPr="00645252" w:rsidRDefault="009F3318" w:rsidP="009F3318">
      <w:pPr>
        <w:pStyle w:val="a7"/>
        <w:jc w:val="center"/>
        <w:rPr>
          <w:b/>
          <w:sz w:val="28"/>
          <w:szCs w:val="28"/>
        </w:rPr>
      </w:pPr>
      <w:r w:rsidRPr="00645252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 xml:space="preserve"> 09</w:t>
      </w:r>
      <w:r w:rsidRPr="006452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06</w:t>
      </w:r>
      <w:r w:rsidRPr="00645252">
        <w:rPr>
          <w:b/>
          <w:sz w:val="28"/>
          <w:szCs w:val="28"/>
        </w:rPr>
        <w:t>.2020г</w:t>
      </w:r>
      <w:r>
        <w:rPr>
          <w:b/>
          <w:sz w:val="28"/>
          <w:szCs w:val="28"/>
        </w:rPr>
        <w:t xml:space="preserve">                                                                            № 55-П</w:t>
      </w:r>
    </w:p>
    <w:p w14:paraId="0333A28A" w14:textId="77777777" w:rsidR="009F3318" w:rsidRPr="00D61E7F" w:rsidRDefault="009F3318" w:rsidP="009F3318">
      <w:pPr>
        <w:pStyle w:val="a7"/>
        <w:rPr>
          <w:b/>
          <w:sz w:val="28"/>
          <w:szCs w:val="28"/>
        </w:rPr>
      </w:pPr>
      <w:r w:rsidRPr="00D61E7F">
        <w:rPr>
          <w:b/>
          <w:sz w:val="28"/>
          <w:szCs w:val="28"/>
        </w:rPr>
        <w:t xml:space="preserve">                                                                     </w:t>
      </w:r>
    </w:p>
    <w:p w14:paraId="6EEF408D" w14:textId="77777777" w:rsidR="009F3318" w:rsidRPr="00D61E7F" w:rsidRDefault="009F3318" w:rsidP="009F3318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9F3318" w:rsidRPr="00D61E7F" w14:paraId="3651899C" w14:textId="77777777" w:rsidTr="001E6CBD">
        <w:tc>
          <w:tcPr>
            <w:tcW w:w="5353" w:type="dxa"/>
            <w:hideMark/>
          </w:tcPr>
          <w:p w14:paraId="6B8C58CF" w14:textId="07C97BF5" w:rsidR="009F3318" w:rsidRPr="00D61E7F" w:rsidRDefault="009F3318" w:rsidP="001E6CB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Pr="00D61E7F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D61E7F">
              <w:rPr>
                <w:b/>
                <w:sz w:val="28"/>
                <w:szCs w:val="28"/>
              </w:rPr>
              <w:t xml:space="preserve"> регламент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D61E7F">
              <w:rPr>
                <w:b/>
                <w:sz w:val="28"/>
                <w:szCs w:val="28"/>
              </w:rPr>
              <w:t xml:space="preserve"> сельского поселения»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Костаревского сельского поселения № 36-П от 16.05.2019г </w:t>
            </w:r>
          </w:p>
          <w:p w14:paraId="0237EA39" w14:textId="77777777" w:rsidR="009F3318" w:rsidRPr="00D61E7F" w:rsidRDefault="009F3318" w:rsidP="001E6CBD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36214B46" w14:textId="77777777" w:rsidR="009F3318" w:rsidRPr="00D61E7F" w:rsidRDefault="009F3318" w:rsidP="001E6CBD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18F398" w14:textId="77777777" w:rsidR="009F3318" w:rsidRDefault="009F3318" w:rsidP="009F3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460AD3" w14:textId="74185CD8" w:rsidR="009F3318" w:rsidRPr="009F3318" w:rsidRDefault="009F3318" w:rsidP="009F3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18046E">
        <w:rPr>
          <w:sz w:val="28"/>
          <w:szCs w:val="28"/>
        </w:rPr>
        <w:t xml:space="preserve"> </w:t>
      </w:r>
      <w:r w:rsidRPr="003B482A">
        <w:rPr>
          <w:sz w:val="28"/>
          <w:szCs w:val="28"/>
        </w:rPr>
        <w:t xml:space="preserve">и </w:t>
      </w:r>
      <w:r w:rsidRPr="00D61E7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Костаревского</w:t>
      </w:r>
      <w:r w:rsidRPr="00D61E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9F3318">
        <w:rPr>
          <w:sz w:val="28"/>
          <w:szCs w:val="28"/>
        </w:rPr>
        <w:t>администрация Костаревского сельского поселения</w:t>
      </w:r>
      <w:r w:rsidRPr="009F3318">
        <w:rPr>
          <w:spacing w:val="30"/>
          <w:sz w:val="28"/>
          <w:szCs w:val="28"/>
        </w:rPr>
        <w:t xml:space="preserve"> постановляет</w:t>
      </w:r>
      <w:r w:rsidRPr="009F3318">
        <w:rPr>
          <w:sz w:val="28"/>
          <w:szCs w:val="28"/>
        </w:rPr>
        <w:t>:</w:t>
      </w:r>
    </w:p>
    <w:p w14:paraId="4B1A1D30" w14:textId="77777777" w:rsidR="009F3318" w:rsidRDefault="009F3318" w:rsidP="009F331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43DEA0CA" w14:textId="0639A8DD" w:rsidR="009F3318" w:rsidRPr="003B1B39" w:rsidRDefault="009F3318" w:rsidP="009F3318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B482A">
        <w:rPr>
          <w:sz w:val="28"/>
          <w:szCs w:val="28"/>
        </w:rPr>
        <w:t xml:space="preserve">1. Внести в административный регламент предоставления муниципальной </w:t>
      </w:r>
      <w:r w:rsidRPr="003B1B39">
        <w:rPr>
          <w:sz w:val="28"/>
          <w:szCs w:val="28"/>
        </w:rPr>
        <w:t xml:space="preserve">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>
        <w:rPr>
          <w:sz w:val="28"/>
          <w:szCs w:val="28"/>
        </w:rPr>
        <w:t>Костаревского</w:t>
      </w:r>
      <w:r w:rsidRPr="003B1B39">
        <w:rPr>
          <w:sz w:val="28"/>
          <w:szCs w:val="28"/>
        </w:rPr>
        <w:t xml:space="preserve"> сельского поселения</w:t>
      </w:r>
      <w:r w:rsidRPr="003B1B39">
        <w:rPr>
          <w:i/>
          <w:sz w:val="28"/>
          <w:szCs w:val="28"/>
        </w:rPr>
        <w:t>»</w:t>
      </w:r>
      <w:r w:rsidRPr="003B1B39">
        <w:rPr>
          <w:sz w:val="28"/>
          <w:szCs w:val="28"/>
        </w:rPr>
        <w:t xml:space="preserve">, утвержденный постановлением </w:t>
      </w:r>
      <w:r>
        <w:rPr>
          <w:sz w:val="28"/>
          <w:szCs w:val="28"/>
        </w:rPr>
        <w:t xml:space="preserve"> </w:t>
      </w:r>
      <w:r w:rsidRPr="003B1B3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Костаревского</w:t>
      </w:r>
      <w:r w:rsidRPr="003B1B39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36-П</w:t>
      </w:r>
      <w:r w:rsidRPr="003B1B39">
        <w:rPr>
          <w:sz w:val="28"/>
          <w:szCs w:val="28"/>
        </w:rPr>
        <w:t xml:space="preserve"> от 16.05.2019г, следующие изменения:</w:t>
      </w:r>
    </w:p>
    <w:p w14:paraId="4ECB43DE" w14:textId="77777777" w:rsidR="009F3318" w:rsidRPr="00C512EF" w:rsidRDefault="009F3318" w:rsidP="009F33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5.3 изложить в следующей редакции:</w:t>
      </w:r>
    </w:p>
    <w:p w14:paraId="66F7775C" w14:textId="77777777" w:rsidR="009F3318" w:rsidRPr="00D42E2C" w:rsidRDefault="009F3318" w:rsidP="009F3318">
      <w:pPr>
        <w:autoSpaceDE w:val="0"/>
        <w:ind w:right="-16" w:firstLine="708"/>
        <w:jc w:val="both"/>
        <w:rPr>
          <w:sz w:val="28"/>
          <w:szCs w:val="28"/>
        </w:rPr>
      </w:pPr>
      <w:r w:rsidRPr="002774DE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</w:t>
      </w:r>
      <w:r>
        <w:rPr>
          <w:sz w:val="28"/>
          <w:szCs w:val="28"/>
        </w:rPr>
        <w:t>;</w:t>
      </w:r>
    </w:p>
    <w:p w14:paraId="3EAAEAD9" w14:textId="77777777" w:rsidR="009F3318" w:rsidRDefault="009F3318" w:rsidP="009F33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пункте 5.6 слова «</w:t>
      </w:r>
      <w:r w:rsidRPr="00C512EF">
        <w:rPr>
          <w:sz w:val="28"/>
          <w:szCs w:val="28"/>
        </w:rPr>
        <w:t>и почтовый адрес</w:t>
      </w:r>
      <w:r>
        <w:rPr>
          <w:sz w:val="28"/>
          <w:szCs w:val="28"/>
        </w:rPr>
        <w:t>» заменить словами «</w:t>
      </w:r>
      <w:r w:rsidRPr="0068107C">
        <w:rPr>
          <w:rFonts w:eastAsia="Calibri"/>
          <w:sz w:val="28"/>
          <w:szCs w:val="28"/>
        </w:rPr>
        <w:t>и (или) почтовый адрес</w:t>
      </w:r>
      <w:r>
        <w:rPr>
          <w:rFonts w:eastAsia="Calibri"/>
          <w:sz w:val="28"/>
          <w:szCs w:val="28"/>
        </w:rPr>
        <w:t>».</w:t>
      </w:r>
    </w:p>
    <w:p w14:paraId="3E006C49" w14:textId="77777777" w:rsidR="009F3318" w:rsidRPr="00AA3850" w:rsidRDefault="009F3318" w:rsidP="009F3318">
      <w:pPr>
        <w:ind w:firstLine="708"/>
        <w:jc w:val="both"/>
        <w:rPr>
          <w:sz w:val="28"/>
          <w:szCs w:val="28"/>
        </w:rPr>
      </w:pPr>
      <w:r w:rsidRPr="00AA3850">
        <w:rPr>
          <w:sz w:val="28"/>
          <w:szCs w:val="28"/>
        </w:rPr>
        <w:lastRenderedPageBreak/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5E7A1052" w14:textId="77777777" w:rsidR="009F3318" w:rsidRPr="00AA3850" w:rsidRDefault="009F3318" w:rsidP="009F3318">
      <w:pPr>
        <w:ind w:firstLine="708"/>
        <w:jc w:val="both"/>
        <w:rPr>
          <w:sz w:val="28"/>
          <w:szCs w:val="28"/>
        </w:rPr>
      </w:pPr>
      <w:r w:rsidRPr="00AA3850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8"/>
          <w:szCs w:val="28"/>
        </w:rPr>
        <w:t xml:space="preserve"> https</w:t>
      </w:r>
      <w:r w:rsidRPr="00474803">
        <w:rPr>
          <w:sz w:val="28"/>
          <w:szCs w:val="28"/>
          <w:u w:val="single"/>
          <w:shd w:val="clear" w:color="auto" w:fill="FFFFFF"/>
        </w:rPr>
        <w:t>://</w:t>
      </w:r>
      <w:r w:rsidRPr="00474803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r w:rsidRPr="00474803">
        <w:rPr>
          <w:sz w:val="28"/>
          <w:szCs w:val="28"/>
          <w:u w:val="single"/>
          <w:shd w:val="clear" w:color="auto" w:fill="FFFFFF"/>
        </w:rPr>
        <w:t>-</w:t>
      </w:r>
      <w:r w:rsidRPr="00474803">
        <w:rPr>
          <w:sz w:val="28"/>
          <w:szCs w:val="28"/>
          <w:u w:val="single"/>
          <w:shd w:val="clear" w:color="auto" w:fill="FFFFFF"/>
          <w:lang w:val="en-US"/>
        </w:rPr>
        <w:t>sp</w:t>
      </w:r>
      <w:r w:rsidRPr="00474803">
        <w:rPr>
          <w:sz w:val="28"/>
          <w:szCs w:val="28"/>
          <w:u w:val="single"/>
          <w:shd w:val="clear" w:color="auto" w:fill="FFFFFF"/>
        </w:rPr>
        <w:t>.ru/.</w:t>
      </w:r>
      <w:r w:rsidRPr="00AA3850">
        <w:rPr>
          <w:sz w:val="28"/>
          <w:szCs w:val="28"/>
        </w:rPr>
        <w:t xml:space="preserve"> </w:t>
      </w:r>
    </w:p>
    <w:p w14:paraId="3147041D" w14:textId="0BD0F2BC" w:rsidR="009F3318" w:rsidRPr="00AA3850" w:rsidRDefault="009F3318" w:rsidP="009F3318">
      <w:pPr>
        <w:ind w:firstLine="708"/>
        <w:jc w:val="both"/>
        <w:rPr>
          <w:sz w:val="28"/>
          <w:szCs w:val="28"/>
        </w:rPr>
      </w:pPr>
      <w:r w:rsidRPr="00AA3850">
        <w:rPr>
          <w:sz w:val="28"/>
          <w:szCs w:val="28"/>
        </w:rPr>
        <w:t xml:space="preserve"> </w:t>
      </w:r>
    </w:p>
    <w:p w14:paraId="0C758CFA" w14:textId="77777777" w:rsidR="009F3318" w:rsidRPr="00AA3850" w:rsidRDefault="009F3318" w:rsidP="009F3318">
      <w:pPr>
        <w:widowControl w:val="0"/>
        <w:autoSpaceDE w:val="0"/>
        <w:rPr>
          <w:sz w:val="28"/>
          <w:szCs w:val="28"/>
        </w:rPr>
      </w:pPr>
    </w:p>
    <w:p w14:paraId="14AE0E64" w14:textId="77777777" w:rsidR="009F3318" w:rsidRPr="00AA3850" w:rsidRDefault="009F3318" w:rsidP="009F3318">
      <w:pPr>
        <w:pStyle w:val="1"/>
        <w:rPr>
          <w:sz w:val="28"/>
          <w:szCs w:val="28"/>
        </w:rPr>
      </w:pPr>
    </w:p>
    <w:p w14:paraId="746AD550" w14:textId="77777777" w:rsidR="009F3318" w:rsidRPr="00AA3850" w:rsidRDefault="009F3318" w:rsidP="009F3318">
      <w:pPr>
        <w:pStyle w:val="1"/>
        <w:rPr>
          <w:sz w:val="28"/>
          <w:szCs w:val="28"/>
        </w:rPr>
      </w:pPr>
    </w:p>
    <w:p w14:paraId="418646BD" w14:textId="4736BB36" w:rsidR="009F3318" w:rsidRPr="00AA3850" w:rsidRDefault="009F3318" w:rsidP="009F3318">
      <w:pPr>
        <w:pStyle w:val="1"/>
        <w:rPr>
          <w:sz w:val="28"/>
          <w:szCs w:val="28"/>
        </w:rPr>
      </w:pPr>
      <w:r w:rsidRPr="00AA38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AA3850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С</w:t>
      </w:r>
      <w:r w:rsidRPr="00AA3850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5754910F" w14:textId="77777777" w:rsidR="009F3318" w:rsidRDefault="009F3318" w:rsidP="009F3318">
      <w:pPr>
        <w:widowControl w:val="0"/>
        <w:autoSpaceDE w:val="0"/>
        <w:ind w:firstLine="72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285BFAD9" w14:textId="77777777" w:rsidR="007623EB" w:rsidRDefault="007623EB"/>
    <w:sectPr w:rsidR="007623EB" w:rsidSect="002B0E3F">
      <w:headerReference w:type="even" r:id="rId6"/>
      <w:headerReference w:type="default" r:id="rId7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A3077" w14:textId="77777777" w:rsidR="000320F5" w:rsidRDefault="000320F5">
      <w:r>
        <w:separator/>
      </w:r>
    </w:p>
  </w:endnote>
  <w:endnote w:type="continuationSeparator" w:id="0">
    <w:p w14:paraId="5A4C84D3" w14:textId="77777777" w:rsidR="000320F5" w:rsidRDefault="0003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4F18B" w14:textId="77777777" w:rsidR="000320F5" w:rsidRDefault="000320F5">
      <w:r>
        <w:separator/>
      </w:r>
    </w:p>
  </w:footnote>
  <w:footnote w:type="continuationSeparator" w:id="0">
    <w:p w14:paraId="5FF8A231" w14:textId="77777777" w:rsidR="000320F5" w:rsidRDefault="00032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C277" w14:textId="77777777" w:rsidR="007E74FE" w:rsidRDefault="009F331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2A3D26" w14:textId="77777777" w:rsidR="007E74FE" w:rsidRDefault="000320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5F0B4" w14:textId="77777777" w:rsidR="007E74FE" w:rsidRDefault="009F3318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8D00F4B" w14:textId="77777777" w:rsidR="007E74FE" w:rsidRDefault="00032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D4"/>
    <w:rsid w:val="000320F5"/>
    <w:rsid w:val="001C0C12"/>
    <w:rsid w:val="004311EB"/>
    <w:rsid w:val="007623EB"/>
    <w:rsid w:val="009F3318"/>
    <w:rsid w:val="00B251D4"/>
    <w:rsid w:val="00B91247"/>
    <w:rsid w:val="00DF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FE7C"/>
  <w15:chartTrackingRefBased/>
  <w15:docId w15:val="{5601876F-6551-49DE-A28D-A6DF515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C0C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33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33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F3318"/>
  </w:style>
  <w:style w:type="character" w:styleId="a6">
    <w:name w:val="Hyperlink"/>
    <w:rsid w:val="009F3318"/>
    <w:rPr>
      <w:color w:val="0000FF"/>
      <w:u w:val="single"/>
    </w:rPr>
  </w:style>
  <w:style w:type="paragraph" w:styleId="a7">
    <w:name w:val="No Spacing"/>
    <w:uiPriority w:val="1"/>
    <w:qFormat/>
    <w:rsid w:val="009F33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9F33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9F3318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9F3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C0C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2">
    <w:name w:val="Style2"/>
    <w:basedOn w:val="a"/>
    <w:rsid w:val="001C0C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1C0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1C0C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C0C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0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2020-06-09T06:39:00Z</cp:lastPrinted>
  <dcterms:created xsi:type="dcterms:W3CDTF">2020-06-09T04:59:00Z</dcterms:created>
  <dcterms:modified xsi:type="dcterms:W3CDTF">2020-07-23T10:46:00Z</dcterms:modified>
</cp:coreProperties>
</file>