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FEBD9" w14:textId="77777777" w:rsidR="004944FF" w:rsidRPr="00B656BF" w:rsidRDefault="004944FF" w:rsidP="004944FF">
      <w:pPr>
        <w:jc w:val="center"/>
      </w:pPr>
      <w:r w:rsidRPr="00B656BF">
        <w:t>Волгоградская область</w:t>
      </w:r>
    </w:p>
    <w:p w14:paraId="0397B642" w14:textId="77777777" w:rsidR="004944FF" w:rsidRPr="00B656BF" w:rsidRDefault="004944FF" w:rsidP="004944FF">
      <w:pPr>
        <w:jc w:val="center"/>
        <w:rPr>
          <w:vertAlign w:val="superscript"/>
        </w:rPr>
      </w:pPr>
      <w:r>
        <w:t>Камышинский муниципальный район</w:t>
      </w:r>
    </w:p>
    <w:p w14:paraId="6E37ADF5" w14:textId="77777777" w:rsidR="004944FF" w:rsidRPr="00B656BF" w:rsidRDefault="004944FF" w:rsidP="004944FF">
      <w:pPr>
        <w:pStyle w:val="2"/>
        <w:rPr>
          <w:sz w:val="24"/>
        </w:rPr>
      </w:pPr>
      <w:proofErr w:type="spellStart"/>
      <w:r>
        <w:rPr>
          <w:sz w:val="24"/>
        </w:rPr>
        <w:t>Костаревский</w:t>
      </w:r>
      <w:proofErr w:type="spellEnd"/>
      <w:r>
        <w:rPr>
          <w:sz w:val="24"/>
        </w:rPr>
        <w:t xml:space="preserve"> сельский Совет</w:t>
      </w:r>
    </w:p>
    <w:p w14:paraId="691981BE" w14:textId="77777777" w:rsidR="004944FF" w:rsidRDefault="004944FF" w:rsidP="004944FF">
      <w:pPr>
        <w:pStyle w:val="2"/>
        <w:rPr>
          <w:sz w:val="24"/>
        </w:rPr>
      </w:pPr>
    </w:p>
    <w:p w14:paraId="12934C0A" w14:textId="1CD81C1C" w:rsidR="004944FF" w:rsidRPr="00B656BF" w:rsidRDefault="004944FF" w:rsidP="004944FF">
      <w:pPr>
        <w:pStyle w:val="2"/>
        <w:rPr>
          <w:sz w:val="24"/>
        </w:rPr>
      </w:pPr>
      <w:r w:rsidRPr="00B656BF">
        <w:rPr>
          <w:sz w:val="24"/>
        </w:rPr>
        <w:t>РЕШЕНИЕ №</w:t>
      </w:r>
      <w:r>
        <w:rPr>
          <w:sz w:val="24"/>
        </w:rPr>
        <w:t xml:space="preserve"> </w:t>
      </w:r>
      <w:r w:rsidR="00AC5D55">
        <w:rPr>
          <w:sz w:val="24"/>
        </w:rPr>
        <w:t xml:space="preserve"> </w:t>
      </w:r>
    </w:p>
    <w:p w14:paraId="37D8D255" w14:textId="354FDD6A" w:rsidR="004944FF" w:rsidRPr="00B656BF" w:rsidRDefault="00AE05E0" w:rsidP="004944FF">
      <w:pPr>
        <w:jc w:val="both"/>
      </w:pPr>
      <w:r>
        <w:t xml:space="preserve">  </w:t>
      </w:r>
      <w:r w:rsidR="00AC5D55">
        <w:t xml:space="preserve"> </w:t>
      </w:r>
      <w:r w:rsidR="004944FF" w:rsidRPr="00B656BF">
        <w:t xml:space="preserve">                                   </w:t>
      </w:r>
      <w:r w:rsidR="004944FF" w:rsidRPr="00B656BF">
        <w:tab/>
      </w:r>
      <w:r w:rsidR="004944FF" w:rsidRPr="00B656BF">
        <w:tab/>
      </w:r>
      <w:r w:rsidR="004944FF" w:rsidRPr="00B656BF">
        <w:tab/>
        <w:t xml:space="preserve">        </w:t>
      </w:r>
      <w:r w:rsidR="004944FF">
        <w:t xml:space="preserve">            </w:t>
      </w:r>
      <w:r w:rsidR="004944FF" w:rsidRPr="00B656BF">
        <w:t xml:space="preserve"> </w:t>
      </w:r>
      <w:r w:rsidR="004944FF">
        <w:t xml:space="preserve">                               с. Костарево</w:t>
      </w:r>
    </w:p>
    <w:p w14:paraId="1409D149" w14:textId="77777777" w:rsidR="004944FF" w:rsidRPr="00B656BF" w:rsidRDefault="004944FF" w:rsidP="004944FF">
      <w:pPr>
        <w:jc w:val="both"/>
      </w:pPr>
    </w:p>
    <w:p w14:paraId="57AE9F28" w14:textId="77777777" w:rsidR="004944FF" w:rsidRDefault="004944FF" w:rsidP="004944FF">
      <w:pPr>
        <w:pStyle w:val="a3"/>
        <w:ind w:right="4855"/>
        <w:rPr>
          <w:sz w:val="24"/>
        </w:rPr>
      </w:pPr>
      <w:r>
        <w:rPr>
          <w:sz w:val="24"/>
        </w:rPr>
        <w:t>О передаче осуществления части полномочий</w:t>
      </w:r>
    </w:p>
    <w:p w14:paraId="611C9FDD" w14:textId="77777777" w:rsidR="004944FF" w:rsidRPr="00B656BF" w:rsidRDefault="004944FF" w:rsidP="004944FF">
      <w:pPr>
        <w:pStyle w:val="a3"/>
        <w:ind w:right="4855"/>
        <w:rPr>
          <w:sz w:val="24"/>
        </w:rPr>
      </w:pPr>
      <w:proofErr w:type="spellStart"/>
      <w:r>
        <w:rPr>
          <w:sz w:val="24"/>
        </w:rPr>
        <w:t>Камышинскому</w:t>
      </w:r>
      <w:proofErr w:type="spellEnd"/>
      <w:r>
        <w:rPr>
          <w:sz w:val="24"/>
        </w:rPr>
        <w:t xml:space="preserve"> муниципальному району </w:t>
      </w:r>
    </w:p>
    <w:p w14:paraId="222DD56D" w14:textId="77777777" w:rsidR="004944FF" w:rsidRPr="00B656BF" w:rsidRDefault="004944FF" w:rsidP="004944FF">
      <w:pPr>
        <w:jc w:val="center"/>
      </w:pPr>
    </w:p>
    <w:p w14:paraId="53617EE7" w14:textId="77777777" w:rsidR="004944FF" w:rsidRPr="00B656BF" w:rsidRDefault="004944FF" w:rsidP="004944FF">
      <w:pPr>
        <w:jc w:val="center"/>
      </w:pPr>
    </w:p>
    <w:p w14:paraId="5E4E489F" w14:textId="77777777" w:rsidR="004944FF" w:rsidRDefault="004944FF" w:rsidP="004944FF">
      <w:pPr>
        <w:ind w:firstLine="720"/>
        <w:jc w:val="both"/>
      </w:pPr>
      <w:r>
        <w:t xml:space="preserve">Заслушав и обсудив финансово-экономическое обоснование главы Костаревского сельского поселения по вопросу передачи осуществления части полномочий  Костаревского сельского поселения администрации </w:t>
      </w:r>
      <w:proofErr w:type="spellStart"/>
      <w:r>
        <w:t>Камышинского</w:t>
      </w:r>
      <w:proofErr w:type="spellEnd"/>
      <w:r>
        <w:t xml:space="preserve"> муниципального района, руководствуясь частью 4 статьи 15 Федерального закона от 06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Костаревского сельского поселения, </w:t>
      </w:r>
      <w:proofErr w:type="spellStart"/>
      <w:r>
        <w:t>Костаревский</w:t>
      </w:r>
      <w:proofErr w:type="spellEnd"/>
      <w:r>
        <w:t xml:space="preserve"> сельский Совет,   </w:t>
      </w:r>
    </w:p>
    <w:p w14:paraId="7C44DA65" w14:textId="77777777" w:rsidR="004944FF" w:rsidRPr="00B656BF" w:rsidRDefault="004944FF" w:rsidP="004944FF">
      <w:pPr>
        <w:ind w:firstLine="720"/>
        <w:jc w:val="center"/>
      </w:pPr>
      <w:r w:rsidRPr="00B656BF">
        <w:t>РЕШИЛ:</w:t>
      </w:r>
    </w:p>
    <w:p w14:paraId="787B3E56" w14:textId="77777777" w:rsidR="004944FF" w:rsidRPr="00B656BF" w:rsidRDefault="004944FF" w:rsidP="004944FF">
      <w:pPr>
        <w:ind w:firstLine="708"/>
        <w:jc w:val="both"/>
      </w:pPr>
    </w:p>
    <w:p w14:paraId="2B136DF1" w14:textId="470E5763" w:rsidR="004944FF" w:rsidRDefault="004944FF" w:rsidP="004944FF">
      <w:pPr>
        <w:numPr>
          <w:ilvl w:val="0"/>
          <w:numId w:val="1"/>
        </w:numPr>
        <w:jc w:val="both"/>
      </w:pPr>
      <w:r>
        <w:t xml:space="preserve">Администрации Костаревского сельского поселения передать администрации </w:t>
      </w:r>
      <w:proofErr w:type="spellStart"/>
      <w:r>
        <w:t>Камышинского</w:t>
      </w:r>
      <w:proofErr w:type="spellEnd"/>
      <w:r>
        <w:t xml:space="preserve"> муниципального района осуществление части полномочий:</w:t>
      </w:r>
    </w:p>
    <w:p w14:paraId="236D8467" w14:textId="77DEED7A" w:rsidR="004944FF" w:rsidRDefault="004944FF" w:rsidP="004944FF">
      <w:pPr>
        <w:autoSpaceDE w:val="0"/>
        <w:autoSpaceDN w:val="0"/>
        <w:adjustRightInd w:val="0"/>
        <w:ind w:firstLine="705"/>
        <w:jc w:val="both"/>
      </w:pPr>
      <w: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 части замены </w:t>
      </w:r>
      <w:r w:rsidRPr="001906CA">
        <w:t>вышедших из строя и установки дополнительных ламп, светильников и проводов, в границах с.</w:t>
      </w:r>
      <w:r>
        <w:t xml:space="preserve"> Костарево</w:t>
      </w:r>
      <w:r w:rsidRPr="001906CA">
        <w:t xml:space="preserve"> по улицам: </w:t>
      </w:r>
      <w:r w:rsidR="00AE05E0">
        <w:t xml:space="preserve"> Советская, Зеленая, Школьная, Южная, Островская, Центральная, Заречная, Октябрьская, Садовая, Степная, Колхозная, Солнечная</w:t>
      </w:r>
      <w:r w:rsidRPr="001906CA">
        <w:t>, сроком до 01.09.2020 года.</w:t>
      </w:r>
    </w:p>
    <w:p w14:paraId="3B7D32B1" w14:textId="352FD4F9" w:rsidR="004944FF" w:rsidRPr="001906CA" w:rsidRDefault="004944FF" w:rsidP="004944FF">
      <w:pPr>
        <w:ind w:firstLine="708"/>
        <w:jc w:val="both"/>
      </w:pPr>
      <w:r>
        <w:t xml:space="preserve">2. </w:t>
      </w:r>
      <w:r w:rsidRPr="001906CA">
        <w:t xml:space="preserve">Передать финансовые средства, необходимые для осуществления передаваемых полномочий из бюджета поселения бюджету </w:t>
      </w:r>
      <w:proofErr w:type="spellStart"/>
      <w:r w:rsidRPr="001906CA">
        <w:t>Камышинского</w:t>
      </w:r>
      <w:proofErr w:type="spellEnd"/>
      <w:r w:rsidRPr="001906CA">
        <w:t xml:space="preserve"> муниципального района в размере </w:t>
      </w:r>
      <w:r w:rsidR="00AE05E0">
        <w:t>1515151</w:t>
      </w:r>
      <w:r w:rsidRPr="001906CA">
        <w:t xml:space="preserve"> рублей</w:t>
      </w:r>
      <w:r w:rsidR="00AE05E0">
        <w:t xml:space="preserve"> 52 коп.</w:t>
      </w:r>
      <w:r w:rsidRPr="001906CA">
        <w:t xml:space="preserve"> </w:t>
      </w:r>
    </w:p>
    <w:p w14:paraId="4D0E90E2" w14:textId="77777777" w:rsidR="004944FF" w:rsidRDefault="004944FF" w:rsidP="004944FF">
      <w:pPr>
        <w:autoSpaceDE w:val="0"/>
        <w:autoSpaceDN w:val="0"/>
        <w:adjustRightInd w:val="0"/>
        <w:jc w:val="both"/>
      </w:pPr>
      <w:r>
        <w:tab/>
        <w:t xml:space="preserve">3. Главе Костаревского сельского поселения заключить соглашение с администрацией </w:t>
      </w:r>
      <w:proofErr w:type="spellStart"/>
      <w:r>
        <w:t>Камышинского</w:t>
      </w:r>
      <w:proofErr w:type="spellEnd"/>
      <w:r>
        <w:t xml:space="preserve"> муниципального района о передаче ей осуществления части полномочий.</w:t>
      </w:r>
    </w:p>
    <w:p w14:paraId="42D90D1C" w14:textId="77777777" w:rsidR="004944FF" w:rsidRDefault="004944FF" w:rsidP="004944FF">
      <w:pPr>
        <w:autoSpaceDE w:val="0"/>
        <w:autoSpaceDN w:val="0"/>
        <w:adjustRightInd w:val="0"/>
        <w:jc w:val="both"/>
      </w:pPr>
      <w:r>
        <w:tab/>
        <w:t>4. Настоящее решение подлежит официальному опубликованию (обнародованию).</w:t>
      </w:r>
    </w:p>
    <w:p w14:paraId="1BD8D14D" w14:textId="77777777" w:rsidR="004944FF" w:rsidRDefault="004944FF" w:rsidP="004944FF">
      <w:pPr>
        <w:ind w:firstLine="900"/>
        <w:jc w:val="both"/>
      </w:pPr>
    </w:p>
    <w:p w14:paraId="67E2408D" w14:textId="77777777" w:rsidR="004944FF" w:rsidRPr="00B656BF" w:rsidRDefault="004944FF" w:rsidP="004944FF">
      <w:pPr>
        <w:ind w:firstLine="90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4944FF" w:rsidRPr="00B656BF" w14:paraId="1BEACEDF" w14:textId="77777777" w:rsidTr="003F129B">
        <w:tc>
          <w:tcPr>
            <w:tcW w:w="4068" w:type="dxa"/>
            <w:vAlign w:val="bottom"/>
          </w:tcPr>
          <w:p w14:paraId="6DD3494C" w14:textId="77777777" w:rsidR="004944FF" w:rsidRDefault="004944FF" w:rsidP="003F129B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B656BF">
              <w:rPr>
                <w:b/>
                <w:sz w:val="24"/>
              </w:rPr>
              <w:t xml:space="preserve">Глава </w:t>
            </w:r>
            <w:r>
              <w:rPr>
                <w:b/>
                <w:sz w:val="24"/>
              </w:rPr>
              <w:t>Костаревского</w:t>
            </w:r>
          </w:p>
          <w:p w14:paraId="5DAFCDE9" w14:textId="77777777" w:rsidR="004944FF" w:rsidRPr="00B656BF" w:rsidRDefault="004944FF" w:rsidP="003F129B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B656BF">
              <w:rPr>
                <w:b/>
                <w:sz w:val="24"/>
              </w:rPr>
              <w:t>сельского поселения</w:t>
            </w:r>
          </w:p>
        </w:tc>
        <w:tc>
          <w:tcPr>
            <w:tcW w:w="2880" w:type="dxa"/>
          </w:tcPr>
          <w:p w14:paraId="3C7B53AA" w14:textId="77777777" w:rsidR="004944FF" w:rsidRPr="00B656BF" w:rsidRDefault="004944FF" w:rsidP="003F129B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bottom w:val="single" w:sz="4" w:space="0" w:color="auto"/>
            </w:tcBorders>
            <w:vAlign w:val="bottom"/>
          </w:tcPr>
          <w:p w14:paraId="62456970" w14:textId="77777777" w:rsidR="004944FF" w:rsidRPr="00B656BF" w:rsidRDefault="004944FF" w:rsidP="003F129B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С.В. Марков </w:t>
            </w:r>
          </w:p>
        </w:tc>
      </w:tr>
      <w:tr w:rsidR="004944FF" w:rsidRPr="00B656BF" w14:paraId="473AF713" w14:textId="77777777" w:rsidTr="003F129B">
        <w:tc>
          <w:tcPr>
            <w:tcW w:w="4068" w:type="dxa"/>
          </w:tcPr>
          <w:p w14:paraId="1A0F0B0B" w14:textId="77777777" w:rsidR="004944FF" w:rsidRPr="00B656BF" w:rsidRDefault="004944FF" w:rsidP="003F129B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14:paraId="4E276A28" w14:textId="77777777" w:rsidR="004944FF" w:rsidRPr="00B656BF" w:rsidRDefault="004944FF" w:rsidP="003F129B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</w:tcBorders>
          </w:tcPr>
          <w:p w14:paraId="59204D1B" w14:textId="77777777" w:rsidR="004944FF" w:rsidRPr="00B656BF" w:rsidRDefault="004944FF" w:rsidP="003F129B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14:paraId="3C256DD1" w14:textId="77777777" w:rsidR="004944FF" w:rsidRPr="00B656BF" w:rsidRDefault="004944FF" w:rsidP="004944FF">
      <w:pPr>
        <w:pStyle w:val="ConsNormal"/>
        <w:ind w:right="97" w:firstLine="0"/>
        <w:rPr>
          <w:rFonts w:ascii="Times New Roman" w:hAnsi="Times New Roman" w:cs="Times New Roman"/>
          <w:sz w:val="24"/>
          <w:szCs w:val="24"/>
        </w:rPr>
      </w:pPr>
    </w:p>
    <w:p w14:paraId="7407BA3B" w14:textId="77777777" w:rsidR="007623EB" w:rsidRDefault="007623EB"/>
    <w:sectPr w:rsidR="007623EB">
      <w:headerReference w:type="even" r:id="rId7"/>
      <w:headerReference w:type="default" r:id="rId8"/>
      <w:pgSz w:w="11906" w:h="16838"/>
      <w:pgMar w:top="851" w:right="851" w:bottom="89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C439A" w14:textId="77777777" w:rsidR="008A07EA" w:rsidRDefault="008A07EA">
      <w:r>
        <w:separator/>
      </w:r>
    </w:p>
  </w:endnote>
  <w:endnote w:type="continuationSeparator" w:id="0">
    <w:p w14:paraId="1609647E" w14:textId="77777777" w:rsidR="008A07EA" w:rsidRDefault="008A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3C709" w14:textId="77777777" w:rsidR="008A07EA" w:rsidRDefault="008A07EA">
      <w:r>
        <w:separator/>
      </w:r>
    </w:p>
  </w:footnote>
  <w:footnote w:type="continuationSeparator" w:id="0">
    <w:p w14:paraId="69881481" w14:textId="77777777" w:rsidR="008A07EA" w:rsidRDefault="008A0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2C392" w14:textId="77777777" w:rsidR="00D214C1" w:rsidRDefault="00AE05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64566F2" w14:textId="77777777" w:rsidR="00D214C1" w:rsidRDefault="008A07EA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B4730" w14:textId="77777777" w:rsidR="00D214C1" w:rsidRDefault="00AE05E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2996D11C" w14:textId="77777777" w:rsidR="00D214C1" w:rsidRDefault="008A07E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3E7D0F"/>
    <w:multiLevelType w:val="multilevel"/>
    <w:tmpl w:val="F03E26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5" w:hanging="10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10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10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0E8"/>
    <w:rsid w:val="004944FF"/>
    <w:rsid w:val="007623EB"/>
    <w:rsid w:val="007F40E8"/>
    <w:rsid w:val="008A07EA"/>
    <w:rsid w:val="00AC5D55"/>
    <w:rsid w:val="00AE05E0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C9288"/>
  <w15:chartTrackingRefBased/>
  <w15:docId w15:val="{EF353ECB-1D4A-43D7-BC86-6B0CE2EB7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944FF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94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4944FF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4944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4944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944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4944FF"/>
  </w:style>
  <w:style w:type="paragraph" w:customStyle="1" w:styleId="ConsNormal">
    <w:name w:val="ConsNormal"/>
    <w:rsid w:val="004944F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4</cp:revision>
  <cp:lastPrinted>2020-04-10T04:41:00Z</cp:lastPrinted>
  <dcterms:created xsi:type="dcterms:W3CDTF">2020-04-10T04:24:00Z</dcterms:created>
  <dcterms:modified xsi:type="dcterms:W3CDTF">2020-05-14T09:09:00Z</dcterms:modified>
</cp:coreProperties>
</file>