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5CA18" w14:textId="4C2E8FDD" w:rsidR="00874790" w:rsidRPr="007A7218" w:rsidRDefault="005B0814" w:rsidP="00874790">
      <w:pPr>
        <w:spacing w:after="26" w:line="256" w:lineRule="auto"/>
        <w:ind w:right="10"/>
        <w:jc w:val="center"/>
        <w:rPr>
          <w:color w:val="auto"/>
          <w:szCs w:val="24"/>
        </w:rPr>
      </w:pPr>
      <w:r>
        <w:rPr>
          <w:szCs w:val="24"/>
        </w:rPr>
        <w:t xml:space="preserve"> </w:t>
      </w:r>
      <w:bookmarkStart w:id="0" w:name="_GoBack"/>
      <w:bookmarkEnd w:id="0"/>
      <w:r w:rsidR="00874790" w:rsidRPr="007A7218">
        <w:rPr>
          <w:b/>
          <w:color w:val="auto"/>
          <w:szCs w:val="24"/>
        </w:rPr>
        <w:t xml:space="preserve">АДМИНИСТРАЦИЯ </w:t>
      </w:r>
    </w:p>
    <w:p w14:paraId="63D6C2B9" w14:textId="77777777" w:rsidR="00874790" w:rsidRPr="007A7218" w:rsidRDefault="00874790" w:rsidP="00874790">
      <w:pPr>
        <w:spacing w:after="26" w:line="256" w:lineRule="auto"/>
        <w:ind w:right="12"/>
        <w:jc w:val="center"/>
        <w:rPr>
          <w:color w:val="auto"/>
          <w:szCs w:val="24"/>
        </w:rPr>
      </w:pPr>
      <w:r w:rsidRPr="007A7218">
        <w:rPr>
          <w:b/>
          <w:color w:val="auto"/>
          <w:szCs w:val="24"/>
        </w:rPr>
        <w:t xml:space="preserve">КОСТАРЕВСКОГО СЕЛЬСКОГО ПОСЕЛЕНИЯ </w:t>
      </w:r>
    </w:p>
    <w:p w14:paraId="40F92267" w14:textId="77777777" w:rsidR="00874790" w:rsidRPr="007A7218" w:rsidRDefault="00874790" w:rsidP="00874790">
      <w:pPr>
        <w:spacing w:after="26" w:line="256" w:lineRule="auto"/>
        <w:ind w:right="13"/>
        <w:jc w:val="center"/>
        <w:rPr>
          <w:color w:val="auto"/>
          <w:szCs w:val="24"/>
        </w:rPr>
      </w:pPr>
      <w:r w:rsidRPr="007A7218">
        <w:rPr>
          <w:b/>
          <w:color w:val="auto"/>
          <w:szCs w:val="24"/>
        </w:rPr>
        <w:t xml:space="preserve">КАМЫШИНСКОГО МУНИЦИПАЛЬНОГО РАЙОНА </w:t>
      </w:r>
    </w:p>
    <w:p w14:paraId="30A9922D" w14:textId="77777777" w:rsidR="00874790" w:rsidRPr="007A7218" w:rsidRDefault="00874790" w:rsidP="00874790">
      <w:pPr>
        <w:spacing w:after="0" w:line="256" w:lineRule="auto"/>
        <w:ind w:right="10"/>
        <w:jc w:val="center"/>
        <w:rPr>
          <w:color w:val="auto"/>
          <w:szCs w:val="24"/>
        </w:rPr>
      </w:pPr>
      <w:r w:rsidRPr="007A7218">
        <w:rPr>
          <w:b/>
          <w:color w:val="auto"/>
          <w:szCs w:val="24"/>
        </w:rPr>
        <w:t xml:space="preserve">ВОЛГОГРАДСКОЙ ОБЛАСТИ </w:t>
      </w:r>
    </w:p>
    <w:p w14:paraId="74598A22" w14:textId="77777777" w:rsidR="00874790" w:rsidRPr="007A7218" w:rsidRDefault="00874790" w:rsidP="00874790">
      <w:pPr>
        <w:spacing w:after="22" w:line="256" w:lineRule="auto"/>
        <w:ind w:left="50" w:right="0" w:firstLine="0"/>
        <w:jc w:val="center"/>
        <w:rPr>
          <w:color w:val="auto"/>
          <w:szCs w:val="24"/>
        </w:rPr>
      </w:pPr>
    </w:p>
    <w:p w14:paraId="2A1526A0" w14:textId="13385C93" w:rsidR="00874790" w:rsidRPr="007A7218" w:rsidRDefault="00874790" w:rsidP="00874790">
      <w:pPr>
        <w:spacing w:after="0" w:line="256" w:lineRule="auto"/>
        <w:ind w:right="9"/>
        <w:jc w:val="center"/>
        <w:rPr>
          <w:color w:val="auto"/>
          <w:szCs w:val="24"/>
        </w:rPr>
      </w:pPr>
      <w:r w:rsidRPr="007A7218">
        <w:rPr>
          <w:b/>
          <w:color w:val="auto"/>
          <w:szCs w:val="24"/>
        </w:rPr>
        <w:t xml:space="preserve">ПОСТАНОВЛЕНИЕ </w:t>
      </w:r>
      <w:r w:rsidR="007A7218">
        <w:rPr>
          <w:b/>
          <w:color w:val="auto"/>
          <w:szCs w:val="24"/>
        </w:rPr>
        <w:t xml:space="preserve"> </w:t>
      </w:r>
    </w:p>
    <w:p w14:paraId="3A3432D7" w14:textId="2D4F0B2B" w:rsidR="007A7218" w:rsidRPr="007A7218" w:rsidRDefault="00874790" w:rsidP="007A7218">
      <w:pPr>
        <w:spacing w:after="0" w:line="256" w:lineRule="auto"/>
        <w:ind w:right="9"/>
        <w:jc w:val="center"/>
        <w:rPr>
          <w:color w:val="auto"/>
          <w:szCs w:val="24"/>
        </w:rPr>
      </w:pPr>
      <w:r w:rsidRPr="007A7218">
        <w:rPr>
          <w:b/>
          <w:color w:val="auto"/>
          <w:szCs w:val="24"/>
        </w:rPr>
        <w:t>от 23.01.2020 г.</w:t>
      </w:r>
      <w:r w:rsidR="007A7218">
        <w:rPr>
          <w:b/>
          <w:color w:val="auto"/>
          <w:szCs w:val="24"/>
        </w:rPr>
        <w:t xml:space="preserve">                                                                                             </w:t>
      </w:r>
      <w:r w:rsidRPr="007A7218">
        <w:rPr>
          <w:b/>
          <w:color w:val="auto"/>
          <w:szCs w:val="24"/>
        </w:rPr>
        <w:t xml:space="preserve"> </w:t>
      </w:r>
      <w:proofErr w:type="gramStart"/>
      <w:r w:rsidR="007A7218" w:rsidRPr="007A7218">
        <w:rPr>
          <w:b/>
          <w:color w:val="auto"/>
          <w:szCs w:val="24"/>
        </w:rPr>
        <w:t>№  16</w:t>
      </w:r>
      <w:proofErr w:type="gramEnd"/>
      <w:r w:rsidR="007A7218" w:rsidRPr="007A7218">
        <w:rPr>
          <w:b/>
          <w:color w:val="auto"/>
          <w:szCs w:val="24"/>
        </w:rPr>
        <w:t>-П</w:t>
      </w:r>
    </w:p>
    <w:p w14:paraId="08778DBD" w14:textId="7F8F2923" w:rsidR="00874790" w:rsidRPr="007A7218" w:rsidRDefault="00874790" w:rsidP="00874790">
      <w:pPr>
        <w:spacing w:after="13"/>
        <w:ind w:left="-5" w:right="4252"/>
        <w:jc w:val="left"/>
        <w:rPr>
          <w:color w:val="auto"/>
          <w:szCs w:val="24"/>
        </w:rPr>
      </w:pPr>
    </w:p>
    <w:p w14:paraId="6D853551" w14:textId="77777777" w:rsidR="00874790" w:rsidRPr="007A7218" w:rsidRDefault="00874790" w:rsidP="00874790">
      <w:pPr>
        <w:spacing w:after="31" w:line="256" w:lineRule="auto"/>
        <w:ind w:left="0" w:right="0" w:firstLine="0"/>
        <w:jc w:val="left"/>
        <w:rPr>
          <w:color w:val="auto"/>
          <w:szCs w:val="24"/>
        </w:rPr>
      </w:pPr>
    </w:p>
    <w:p w14:paraId="2A5B6454" w14:textId="77777777" w:rsidR="00874790" w:rsidRPr="007A7218" w:rsidRDefault="00874790" w:rsidP="00874790">
      <w:pPr>
        <w:spacing w:after="13"/>
        <w:ind w:left="-5" w:right="4252"/>
        <w:jc w:val="left"/>
        <w:rPr>
          <w:color w:val="auto"/>
          <w:szCs w:val="24"/>
        </w:rPr>
      </w:pPr>
      <w:r w:rsidRPr="007A7218">
        <w:rPr>
          <w:b/>
          <w:color w:val="auto"/>
          <w:szCs w:val="24"/>
        </w:rPr>
        <w:t>О внесение изменений в постановление Администрации Костаревского сельского поселения №64-П   от 08.08.2019 г.</w:t>
      </w:r>
      <w:r w:rsidRPr="007A7218">
        <w:rPr>
          <w:color w:val="auto"/>
          <w:szCs w:val="24"/>
        </w:rPr>
        <w:t xml:space="preserve"> </w:t>
      </w:r>
      <w:r w:rsidRPr="007A7218">
        <w:rPr>
          <w:b/>
          <w:color w:val="auto"/>
          <w:szCs w:val="24"/>
        </w:rPr>
        <w:t xml:space="preserve">«Об утверждении муниципальной программы </w:t>
      </w:r>
    </w:p>
    <w:p w14:paraId="10E9A498" w14:textId="70ED287C" w:rsidR="00874790" w:rsidRPr="007A7218" w:rsidRDefault="00874790" w:rsidP="00874790">
      <w:pPr>
        <w:spacing w:after="13"/>
        <w:ind w:left="-5" w:right="4252"/>
        <w:jc w:val="left"/>
        <w:rPr>
          <w:b/>
          <w:color w:val="auto"/>
          <w:szCs w:val="24"/>
        </w:rPr>
      </w:pPr>
      <w:r w:rsidRPr="007A7218">
        <w:rPr>
          <w:b/>
          <w:color w:val="auto"/>
          <w:szCs w:val="24"/>
        </w:rPr>
        <w:t>«Благоустройство территории Костаревского сельского поселения</w:t>
      </w:r>
      <w:r w:rsidR="007A7218">
        <w:rPr>
          <w:b/>
          <w:color w:val="auto"/>
          <w:szCs w:val="24"/>
        </w:rPr>
        <w:t xml:space="preserve"> </w:t>
      </w:r>
      <w:r w:rsidRPr="007A7218">
        <w:rPr>
          <w:b/>
          <w:color w:val="auto"/>
          <w:szCs w:val="24"/>
        </w:rPr>
        <w:t xml:space="preserve">Камышинского муниципального </w:t>
      </w:r>
      <w:r w:rsidR="007A7218" w:rsidRPr="007A7218">
        <w:rPr>
          <w:b/>
          <w:color w:val="auto"/>
          <w:szCs w:val="24"/>
        </w:rPr>
        <w:t>района Волгоградской</w:t>
      </w:r>
      <w:r w:rsidRPr="007A7218">
        <w:rPr>
          <w:b/>
          <w:color w:val="auto"/>
          <w:szCs w:val="24"/>
        </w:rPr>
        <w:t xml:space="preserve"> области на 2019-2020 годы». </w:t>
      </w:r>
    </w:p>
    <w:p w14:paraId="696B5D53" w14:textId="77777777" w:rsidR="007A7218" w:rsidRDefault="007A7218" w:rsidP="00874790">
      <w:pPr>
        <w:ind w:left="-8" w:right="0" w:firstLine="708"/>
        <w:rPr>
          <w:color w:val="auto"/>
          <w:szCs w:val="24"/>
        </w:rPr>
      </w:pPr>
    </w:p>
    <w:p w14:paraId="6E5C23D2" w14:textId="71FF479E" w:rsidR="00874790" w:rsidRPr="007A7218" w:rsidRDefault="00874790" w:rsidP="00874790">
      <w:pPr>
        <w:ind w:left="-8" w:right="0" w:firstLine="708"/>
        <w:rPr>
          <w:color w:val="auto"/>
          <w:szCs w:val="24"/>
        </w:rPr>
      </w:pPr>
      <w:r w:rsidRPr="007A7218">
        <w:rPr>
          <w:color w:val="auto"/>
          <w:szCs w:val="24"/>
        </w:rPr>
        <w:t xml:space="preserve">В соответствии с постановлением Администрации Волгоградской области от 31.08.2017 № 472-п «Об утверждении государственной программы Волгоградской области «Формирование современной городской среды Волгоградской области», администрация Костаревского сельского поселения Камышинского муниципального района Волгоградской области,  </w:t>
      </w:r>
    </w:p>
    <w:p w14:paraId="5FD72FDD" w14:textId="77777777" w:rsidR="00874790" w:rsidRPr="007A7218" w:rsidRDefault="00874790" w:rsidP="00874790">
      <w:pPr>
        <w:ind w:left="2" w:right="0"/>
        <w:rPr>
          <w:color w:val="auto"/>
          <w:szCs w:val="24"/>
        </w:rPr>
      </w:pPr>
    </w:p>
    <w:p w14:paraId="5D5425CC" w14:textId="77777777" w:rsidR="00874790" w:rsidRPr="007A7218" w:rsidRDefault="00874790" w:rsidP="00874790">
      <w:pPr>
        <w:ind w:left="2" w:right="0"/>
        <w:rPr>
          <w:color w:val="auto"/>
          <w:szCs w:val="24"/>
        </w:rPr>
      </w:pPr>
      <w:r w:rsidRPr="007A7218">
        <w:rPr>
          <w:color w:val="auto"/>
          <w:szCs w:val="24"/>
        </w:rPr>
        <w:t xml:space="preserve">ПОСТАНОВЛЯЕТ: </w:t>
      </w:r>
    </w:p>
    <w:p w14:paraId="003AEE43" w14:textId="77777777" w:rsidR="00874790" w:rsidRPr="007A7218" w:rsidRDefault="00874790" w:rsidP="00874790">
      <w:pPr>
        <w:pStyle w:val="a3"/>
        <w:numPr>
          <w:ilvl w:val="0"/>
          <w:numId w:val="5"/>
        </w:numPr>
        <w:spacing w:after="0" w:line="276" w:lineRule="auto"/>
        <w:ind w:left="0" w:right="0" w:firstLine="851"/>
        <w:rPr>
          <w:color w:val="auto"/>
          <w:szCs w:val="24"/>
        </w:rPr>
      </w:pPr>
      <w:r w:rsidRPr="007A7218">
        <w:rPr>
          <w:color w:val="auto"/>
          <w:szCs w:val="24"/>
        </w:rPr>
        <w:t xml:space="preserve">Внести изменения в муниципальную программу «Благоустройство Костаревского Камышинского муниципального района Волгоградской области на 2019-2020 годы», утвержденную постановлением Администрации Костаревского сельского поселения № 64-П от 08.08.2019., изложив ее в новой редакции согласно Приложению № 1 к настоящему постановлению. </w:t>
      </w:r>
    </w:p>
    <w:p w14:paraId="201C9789" w14:textId="60091E5C" w:rsidR="007A7218" w:rsidRPr="00367CF7" w:rsidRDefault="007A7218" w:rsidP="007A7218">
      <w:pPr>
        <w:pStyle w:val="a6"/>
        <w:numPr>
          <w:ilvl w:val="0"/>
          <w:numId w:val="5"/>
        </w:numPr>
        <w:rPr>
          <w:sz w:val="26"/>
          <w:szCs w:val="26"/>
        </w:rPr>
      </w:pPr>
      <w:r w:rsidRPr="00367CF7">
        <w:rPr>
          <w:sz w:val="26"/>
          <w:szCs w:val="26"/>
        </w:rPr>
        <w:t xml:space="preserve"> Настоящее постановление подлежит официальному опубликованию (обнародованию) и размещению в сети Интернет на официальном сайте  </w:t>
      </w:r>
      <w:hyperlink r:id="rId8" w:history="1">
        <w:r w:rsidRPr="00367CF7">
          <w:rPr>
            <w:rStyle w:val="a5"/>
            <w:sz w:val="26"/>
            <w:szCs w:val="26"/>
            <w:lang w:val="en-US"/>
          </w:rPr>
          <w:t>http</w:t>
        </w:r>
        <w:r w:rsidRPr="00367CF7">
          <w:rPr>
            <w:rStyle w:val="a5"/>
            <w:sz w:val="26"/>
            <w:szCs w:val="26"/>
          </w:rPr>
          <w:t>://</w:t>
        </w:r>
        <w:r w:rsidRPr="00367CF7">
          <w:rPr>
            <w:rStyle w:val="a5"/>
            <w:sz w:val="26"/>
            <w:szCs w:val="26"/>
            <w:lang w:val="en-US"/>
          </w:rPr>
          <w:t>kamyshinskij</w:t>
        </w:r>
        <w:r w:rsidRPr="00367CF7">
          <w:rPr>
            <w:rStyle w:val="a5"/>
            <w:sz w:val="26"/>
            <w:szCs w:val="26"/>
          </w:rPr>
          <w:t>.</w:t>
        </w:r>
        <w:r w:rsidRPr="00367CF7">
          <w:rPr>
            <w:rStyle w:val="a5"/>
            <w:sz w:val="26"/>
            <w:szCs w:val="26"/>
            <w:lang w:val="en-US"/>
          </w:rPr>
          <w:t>volgograd</w:t>
        </w:r>
        <w:r w:rsidRPr="00367CF7">
          <w:rPr>
            <w:rStyle w:val="a5"/>
            <w:sz w:val="26"/>
            <w:szCs w:val="26"/>
          </w:rPr>
          <w:t>.</w:t>
        </w:r>
        <w:r w:rsidRPr="00367CF7">
          <w:rPr>
            <w:rStyle w:val="a5"/>
            <w:sz w:val="26"/>
            <w:szCs w:val="26"/>
            <w:lang w:val="en-US"/>
          </w:rPr>
          <w:t>ru</w:t>
        </w:r>
        <w:r w:rsidRPr="00367CF7">
          <w:rPr>
            <w:rStyle w:val="a5"/>
            <w:sz w:val="26"/>
            <w:szCs w:val="26"/>
          </w:rPr>
          <w:t>/</w:t>
        </w:r>
        <w:r w:rsidRPr="00367CF7">
          <w:rPr>
            <w:rStyle w:val="a5"/>
            <w:sz w:val="26"/>
            <w:szCs w:val="26"/>
            <w:lang w:val="en-US"/>
          </w:rPr>
          <w:t>folder</w:t>
        </w:r>
        <w:r w:rsidRPr="00367CF7">
          <w:rPr>
            <w:rStyle w:val="a5"/>
            <w:sz w:val="26"/>
            <w:szCs w:val="26"/>
          </w:rPr>
          <w:t>_16/</w:t>
        </w:r>
      </w:hyperlink>
      <w:r w:rsidRPr="00367CF7">
        <w:rPr>
          <w:sz w:val="26"/>
          <w:szCs w:val="26"/>
        </w:rPr>
        <w:t>.</w:t>
      </w:r>
    </w:p>
    <w:p w14:paraId="03EE1786" w14:textId="2A9BEFDA" w:rsidR="007A7218" w:rsidRPr="00367CF7" w:rsidRDefault="007A7218" w:rsidP="007A7218">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 </w:t>
      </w:r>
      <w:r w:rsidRPr="00367CF7">
        <w:rPr>
          <w:rFonts w:ascii="Times New Roman" w:hAnsi="Times New Roman" w:cs="Times New Roman"/>
          <w:sz w:val="26"/>
          <w:szCs w:val="26"/>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принятия.</w:t>
      </w:r>
    </w:p>
    <w:p w14:paraId="1301FB6A" w14:textId="42FCF047" w:rsidR="00874790" w:rsidRPr="007A7218" w:rsidRDefault="00874790" w:rsidP="007A7218">
      <w:pPr>
        <w:pStyle w:val="a3"/>
        <w:numPr>
          <w:ilvl w:val="0"/>
          <w:numId w:val="5"/>
        </w:numPr>
        <w:spacing w:after="0" w:line="276" w:lineRule="auto"/>
        <w:ind w:right="0"/>
        <w:rPr>
          <w:color w:val="auto"/>
          <w:szCs w:val="24"/>
        </w:rPr>
      </w:pPr>
      <w:r w:rsidRPr="007A7218">
        <w:rPr>
          <w:color w:val="auto"/>
          <w:szCs w:val="24"/>
        </w:rPr>
        <w:t xml:space="preserve">Контроль за исполнением настоящего постановления оставляю за собой. </w:t>
      </w:r>
    </w:p>
    <w:p w14:paraId="4E16D192" w14:textId="77777777" w:rsidR="00874790" w:rsidRPr="007A7218" w:rsidRDefault="00874790" w:rsidP="00874790">
      <w:pPr>
        <w:spacing w:after="0" w:line="256" w:lineRule="auto"/>
        <w:ind w:left="0" w:right="0" w:firstLine="0"/>
        <w:jc w:val="left"/>
        <w:rPr>
          <w:color w:val="auto"/>
          <w:szCs w:val="24"/>
        </w:rPr>
      </w:pPr>
    </w:p>
    <w:p w14:paraId="5C72B37E" w14:textId="77777777" w:rsidR="00874790" w:rsidRPr="007A7218" w:rsidRDefault="00874790" w:rsidP="00874790">
      <w:pPr>
        <w:spacing w:after="0" w:line="256" w:lineRule="auto"/>
        <w:ind w:right="0"/>
        <w:jc w:val="left"/>
        <w:rPr>
          <w:color w:val="auto"/>
          <w:szCs w:val="24"/>
        </w:rPr>
      </w:pPr>
      <w:r w:rsidRPr="007A7218">
        <w:rPr>
          <w:color w:val="auto"/>
          <w:szCs w:val="24"/>
        </w:rPr>
        <w:t xml:space="preserve">Глава Костаревского </w:t>
      </w:r>
    </w:p>
    <w:p w14:paraId="375CC05E" w14:textId="77777777" w:rsidR="00874790" w:rsidRPr="007A7218" w:rsidRDefault="00874790" w:rsidP="00874790">
      <w:pPr>
        <w:spacing w:after="4"/>
        <w:ind w:left="0" w:right="0" w:firstLine="0"/>
        <w:jc w:val="left"/>
        <w:rPr>
          <w:color w:val="auto"/>
          <w:szCs w:val="24"/>
        </w:rPr>
      </w:pPr>
      <w:r w:rsidRPr="007A7218">
        <w:rPr>
          <w:color w:val="auto"/>
          <w:szCs w:val="24"/>
        </w:rPr>
        <w:t xml:space="preserve">сельского поселения </w:t>
      </w:r>
      <w:r w:rsidRPr="007A7218">
        <w:rPr>
          <w:color w:val="auto"/>
          <w:szCs w:val="24"/>
        </w:rPr>
        <w:tab/>
      </w:r>
      <w:r w:rsidRPr="007A7218">
        <w:rPr>
          <w:color w:val="auto"/>
          <w:szCs w:val="24"/>
        </w:rPr>
        <w:tab/>
      </w:r>
      <w:r w:rsidRPr="007A7218">
        <w:rPr>
          <w:color w:val="auto"/>
          <w:szCs w:val="24"/>
        </w:rPr>
        <w:tab/>
      </w:r>
      <w:r w:rsidRPr="007A7218">
        <w:rPr>
          <w:color w:val="auto"/>
          <w:szCs w:val="24"/>
        </w:rPr>
        <w:tab/>
      </w:r>
      <w:r w:rsidRPr="007A7218">
        <w:rPr>
          <w:color w:val="auto"/>
          <w:szCs w:val="24"/>
        </w:rPr>
        <w:tab/>
      </w:r>
      <w:r w:rsidRPr="007A7218">
        <w:rPr>
          <w:color w:val="auto"/>
          <w:szCs w:val="24"/>
        </w:rPr>
        <w:tab/>
        <w:t xml:space="preserve">                    </w:t>
      </w:r>
      <w:r w:rsidRPr="007A7218">
        <w:rPr>
          <w:color w:val="auto"/>
          <w:szCs w:val="24"/>
        </w:rPr>
        <w:tab/>
        <w:t>С.В.Марков</w:t>
      </w:r>
    </w:p>
    <w:p w14:paraId="7C4C9695" w14:textId="77777777" w:rsidR="00874790" w:rsidRPr="007A7218" w:rsidRDefault="00874790" w:rsidP="00874790">
      <w:pPr>
        <w:spacing w:after="4"/>
        <w:ind w:left="0" w:right="0" w:firstLine="0"/>
        <w:jc w:val="left"/>
        <w:rPr>
          <w:color w:val="auto"/>
          <w:szCs w:val="24"/>
        </w:rPr>
      </w:pPr>
    </w:p>
    <w:p w14:paraId="2139DA6D" w14:textId="77777777" w:rsidR="00874790" w:rsidRPr="007A7218" w:rsidRDefault="00874790" w:rsidP="00874790">
      <w:pPr>
        <w:spacing w:after="4"/>
        <w:ind w:left="437" w:right="0"/>
        <w:jc w:val="right"/>
        <w:rPr>
          <w:color w:val="auto"/>
          <w:szCs w:val="24"/>
        </w:rPr>
      </w:pPr>
    </w:p>
    <w:p w14:paraId="56BBD0FA" w14:textId="77777777" w:rsidR="007A7218" w:rsidRPr="007A7218" w:rsidRDefault="007A7218" w:rsidP="00874790">
      <w:pPr>
        <w:spacing w:after="4"/>
        <w:ind w:left="437" w:right="0"/>
        <w:jc w:val="right"/>
        <w:rPr>
          <w:color w:val="auto"/>
          <w:szCs w:val="24"/>
        </w:rPr>
      </w:pPr>
    </w:p>
    <w:p w14:paraId="3E0276A7" w14:textId="77777777" w:rsidR="007A7218" w:rsidRDefault="007A7218" w:rsidP="00874790">
      <w:pPr>
        <w:spacing w:after="4"/>
        <w:ind w:left="437" w:right="0"/>
        <w:jc w:val="right"/>
        <w:rPr>
          <w:color w:val="auto"/>
          <w:szCs w:val="24"/>
        </w:rPr>
      </w:pPr>
    </w:p>
    <w:p w14:paraId="2265F071" w14:textId="77777777" w:rsidR="007A7218" w:rsidRDefault="007A7218" w:rsidP="00874790">
      <w:pPr>
        <w:spacing w:after="4"/>
        <w:ind w:left="437" w:right="0"/>
        <w:jc w:val="right"/>
        <w:rPr>
          <w:color w:val="auto"/>
          <w:szCs w:val="24"/>
        </w:rPr>
      </w:pPr>
    </w:p>
    <w:p w14:paraId="437D4AA9" w14:textId="5ABA127E" w:rsidR="00874790" w:rsidRPr="007A7218" w:rsidRDefault="00874790" w:rsidP="00874790">
      <w:pPr>
        <w:spacing w:after="4"/>
        <w:ind w:left="437" w:right="0"/>
        <w:jc w:val="right"/>
        <w:rPr>
          <w:color w:val="auto"/>
          <w:szCs w:val="24"/>
        </w:rPr>
      </w:pPr>
      <w:r w:rsidRPr="007A7218">
        <w:rPr>
          <w:color w:val="auto"/>
          <w:szCs w:val="24"/>
        </w:rPr>
        <w:lastRenderedPageBreak/>
        <w:t>Приложение №1</w:t>
      </w:r>
    </w:p>
    <w:p w14:paraId="38A5FEAD" w14:textId="668462DE" w:rsidR="00874790" w:rsidRPr="007A7218" w:rsidRDefault="00874790" w:rsidP="00874790">
      <w:pPr>
        <w:spacing w:after="4"/>
        <w:ind w:left="437" w:right="0"/>
        <w:jc w:val="right"/>
        <w:rPr>
          <w:color w:val="auto"/>
          <w:szCs w:val="24"/>
        </w:rPr>
      </w:pPr>
      <w:r w:rsidRPr="007A7218">
        <w:rPr>
          <w:color w:val="auto"/>
          <w:szCs w:val="24"/>
        </w:rPr>
        <w:t xml:space="preserve"> к постановлению от 23.01.2020г. № 16-</w:t>
      </w:r>
      <w:r w:rsidR="007A7218" w:rsidRPr="007A7218">
        <w:rPr>
          <w:color w:val="auto"/>
          <w:szCs w:val="24"/>
        </w:rPr>
        <w:t>П</w:t>
      </w:r>
    </w:p>
    <w:p w14:paraId="5327FF0D" w14:textId="77777777" w:rsidR="00874790" w:rsidRPr="007A7218" w:rsidRDefault="00874790" w:rsidP="00874790">
      <w:pPr>
        <w:spacing w:after="0" w:line="256" w:lineRule="auto"/>
        <w:ind w:left="0" w:right="0" w:firstLine="0"/>
        <w:jc w:val="left"/>
        <w:rPr>
          <w:color w:val="auto"/>
          <w:szCs w:val="24"/>
        </w:rPr>
      </w:pPr>
    </w:p>
    <w:p w14:paraId="40706526" w14:textId="77777777" w:rsidR="00874790" w:rsidRPr="007A7218" w:rsidRDefault="00874790" w:rsidP="00874790">
      <w:pPr>
        <w:spacing w:after="31" w:line="256" w:lineRule="auto"/>
        <w:ind w:left="0" w:right="0" w:firstLine="0"/>
        <w:jc w:val="left"/>
        <w:rPr>
          <w:color w:val="auto"/>
          <w:szCs w:val="24"/>
        </w:rPr>
      </w:pPr>
    </w:p>
    <w:p w14:paraId="32E52AF6" w14:textId="77777777" w:rsidR="00874790" w:rsidRPr="007A7218" w:rsidRDefault="00874790" w:rsidP="00874790">
      <w:pPr>
        <w:spacing w:after="26" w:line="256" w:lineRule="auto"/>
        <w:ind w:right="9"/>
        <w:jc w:val="center"/>
        <w:rPr>
          <w:color w:val="auto"/>
          <w:szCs w:val="24"/>
        </w:rPr>
      </w:pPr>
      <w:r w:rsidRPr="007A7218">
        <w:rPr>
          <w:b/>
          <w:color w:val="auto"/>
          <w:szCs w:val="24"/>
        </w:rPr>
        <w:t xml:space="preserve">Муниципальная программа </w:t>
      </w:r>
    </w:p>
    <w:p w14:paraId="1CADF623" w14:textId="77777777" w:rsidR="00874790" w:rsidRPr="007A7218" w:rsidRDefault="00874790" w:rsidP="00874790">
      <w:pPr>
        <w:spacing w:after="26" w:line="256" w:lineRule="auto"/>
        <w:ind w:right="11"/>
        <w:jc w:val="center"/>
        <w:rPr>
          <w:color w:val="auto"/>
          <w:szCs w:val="24"/>
        </w:rPr>
      </w:pPr>
      <w:r w:rsidRPr="007A7218">
        <w:rPr>
          <w:b/>
          <w:color w:val="auto"/>
          <w:szCs w:val="24"/>
        </w:rPr>
        <w:t>«Благоустройство Костаревского сельского поселения Камышинского</w:t>
      </w:r>
    </w:p>
    <w:p w14:paraId="58C85D3A" w14:textId="77777777" w:rsidR="00874790" w:rsidRPr="007A7218" w:rsidRDefault="00874790" w:rsidP="00874790">
      <w:pPr>
        <w:spacing w:after="0" w:line="256" w:lineRule="auto"/>
        <w:ind w:right="7"/>
        <w:jc w:val="center"/>
        <w:rPr>
          <w:color w:val="auto"/>
          <w:szCs w:val="24"/>
        </w:rPr>
      </w:pPr>
      <w:r w:rsidRPr="007A7218">
        <w:rPr>
          <w:b/>
          <w:color w:val="auto"/>
          <w:szCs w:val="24"/>
        </w:rPr>
        <w:t xml:space="preserve">муниципального района Волгоградской области на 2019-2020 годы» </w:t>
      </w:r>
    </w:p>
    <w:p w14:paraId="19AD62F9" w14:textId="77777777" w:rsidR="00874790" w:rsidRPr="007A7218" w:rsidRDefault="00874790" w:rsidP="00874790">
      <w:pPr>
        <w:spacing w:after="22" w:line="256" w:lineRule="auto"/>
        <w:ind w:left="0" w:right="0" w:firstLine="0"/>
        <w:jc w:val="left"/>
        <w:rPr>
          <w:color w:val="auto"/>
          <w:szCs w:val="24"/>
        </w:rPr>
      </w:pPr>
    </w:p>
    <w:p w14:paraId="2BBAA953" w14:textId="77777777" w:rsidR="00874790" w:rsidRPr="007A7218" w:rsidRDefault="00874790" w:rsidP="00874790">
      <w:pPr>
        <w:spacing w:after="5"/>
        <w:ind w:right="10"/>
        <w:jc w:val="center"/>
        <w:rPr>
          <w:color w:val="auto"/>
          <w:szCs w:val="24"/>
        </w:rPr>
      </w:pPr>
      <w:r w:rsidRPr="007A7218">
        <w:rPr>
          <w:color w:val="auto"/>
          <w:szCs w:val="24"/>
        </w:rPr>
        <w:t xml:space="preserve">Паспорт муниципальной программы </w:t>
      </w:r>
    </w:p>
    <w:p w14:paraId="32FE97D7" w14:textId="77777777" w:rsidR="00874790" w:rsidRPr="007A7218" w:rsidRDefault="00874790" w:rsidP="00874790">
      <w:pPr>
        <w:ind w:left="4087" w:right="0" w:hanging="4095"/>
        <w:rPr>
          <w:color w:val="auto"/>
          <w:szCs w:val="24"/>
        </w:rPr>
      </w:pPr>
    </w:p>
    <w:p w14:paraId="6C13DFE8" w14:textId="1772D33C" w:rsidR="00874790" w:rsidRPr="007A7218" w:rsidRDefault="00874790" w:rsidP="00874790">
      <w:pPr>
        <w:ind w:left="0" w:right="0" w:hanging="8"/>
        <w:jc w:val="center"/>
        <w:rPr>
          <w:color w:val="auto"/>
          <w:szCs w:val="24"/>
        </w:rPr>
      </w:pPr>
      <w:r w:rsidRPr="007A7218">
        <w:rPr>
          <w:color w:val="auto"/>
          <w:szCs w:val="24"/>
        </w:rPr>
        <w:t>«</w:t>
      </w:r>
      <w:r w:rsidR="007A7218" w:rsidRPr="007A7218">
        <w:rPr>
          <w:color w:val="auto"/>
          <w:szCs w:val="24"/>
        </w:rPr>
        <w:t>Благоустройство Костаревского</w:t>
      </w:r>
      <w:r w:rsidRPr="007A7218">
        <w:rPr>
          <w:color w:val="auto"/>
          <w:szCs w:val="24"/>
        </w:rPr>
        <w:t xml:space="preserve"> сельского поселения Камышинского муниципального района Волгоградской области на 2019-2020 годы»</w:t>
      </w:r>
    </w:p>
    <w:tbl>
      <w:tblPr>
        <w:tblStyle w:val="TableGrid"/>
        <w:tblW w:w="0" w:type="auto"/>
        <w:tblInd w:w="0" w:type="dxa"/>
        <w:tblCellMar>
          <w:top w:w="153" w:type="dxa"/>
          <w:left w:w="62" w:type="dxa"/>
          <w:right w:w="3" w:type="dxa"/>
        </w:tblCellMar>
        <w:tblLook w:val="04A0" w:firstRow="1" w:lastRow="0" w:firstColumn="1" w:lastColumn="0" w:noHBand="0" w:noVBand="1"/>
      </w:tblPr>
      <w:tblGrid>
        <w:gridCol w:w="3539"/>
        <w:gridCol w:w="5806"/>
      </w:tblGrid>
      <w:tr w:rsidR="00874790" w:rsidRPr="007A7218" w14:paraId="6945690B" w14:textId="77777777" w:rsidTr="00874790">
        <w:trPr>
          <w:trHeight w:val="1042"/>
        </w:trPr>
        <w:tc>
          <w:tcPr>
            <w:tcW w:w="3755" w:type="dxa"/>
            <w:tcBorders>
              <w:top w:val="single" w:sz="4" w:space="0" w:color="000000"/>
              <w:left w:val="single" w:sz="4" w:space="0" w:color="000000"/>
              <w:bottom w:val="single" w:sz="4" w:space="0" w:color="000000"/>
              <w:right w:val="single" w:sz="4" w:space="0" w:color="000000"/>
            </w:tcBorders>
            <w:hideMark/>
          </w:tcPr>
          <w:p w14:paraId="5181A816" w14:textId="77777777" w:rsidR="00874790" w:rsidRPr="007A7218" w:rsidRDefault="00874790">
            <w:pPr>
              <w:spacing w:after="0" w:line="256" w:lineRule="auto"/>
              <w:ind w:left="0" w:right="0" w:firstLine="0"/>
              <w:jc w:val="left"/>
              <w:rPr>
                <w:color w:val="auto"/>
                <w:szCs w:val="24"/>
              </w:rPr>
            </w:pPr>
            <w:r w:rsidRPr="007A7218">
              <w:rPr>
                <w:color w:val="auto"/>
                <w:szCs w:val="24"/>
              </w:rPr>
              <w:t xml:space="preserve">Наименование программы </w:t>
            </w:r>
          </w:p>
        </w:tc>
        <w:tc>
          <w:tcPr>
            <w:tcW w:w="6244" w:type="dxa"/>
            <w:tcBorders>
              <w:top w:val="single" w:sz="4" w:space="0" w:color="000000"/>
              <w:left w:val="single" w:sz="4" w:space="0" w:color="000000"/>
              <w:bottom w:val="single" w:sz="4" w:space="0" w:color="000000"/>
              <w:right w:val="single" w:sz="4" w:space="0" w:color="000000"/>
            </w:tcBorders>
            <w:hideMark/>
          </w:tcPr>
          <w:p w14:paraId="761A47E7" w14:textId="77777777" w:rsidR="00874790" w:rsidRPr="007A7218" w:rsidRDefault="00874790">
            <w:pPr>
              <w:spacing w:after="0" w:line="256" w:lineRule="auto"/>
              <w:ind w:left="0" w:right="139" w:firstLine="0"/>
              <w:rPr>
                <w:color w:val="auto"/>
                <w:szCs w:val="24"/>
              </w:rPr>
            </w:pPr>
            <w:r w:rsidRPr="007A7218">
              <w:rPr>
                <w:color w:val="auto"/>
                <w:szCs w:val="24"/>
              </w:rPr>
              <w:t xml:space="preserve">Муниципальная программа «Благоустройство Костаревского сельского поселения Камышинского муниципального района Волгоградской области на 2019-2020 годы» (далее по тексту – муниципальная программа) </w:t>
            </w:r>
          </w:p>
        </w:tc>
      </w:tr>
      <w:tr w:rsidR="00874790" w:rsidRPr="007A7218" w14:paraId="107604CA" w14:textId="77777777" w:rsidTr="00874790">
        <w:trPr>
          <w:trHeight w:val="766"/>
        </w:trPr>
        <w:tc>
          <w:tcPr>
            <w:tcW w:w="3755" w:type="dxa"/>
            <w:tcBorders>
              <w:top w:val="single" w:sz="4" w:space="0" w:color="000000"/>
              <w:left w:val="single" w:sz="4" w:space="0" w:color="000000"/>
              <w:bottom w:val="single" w:sz="4" w:space="0" w:color="000000"/>
              <w:right w:val="single" w:sz="4" w:space="0" w:color="000000"/>
            </w:tcBorders>
            <w:hideMark/>
          </w:tcPr>
          <w:p w14:paraId="26DBBC37" w14:textId="77777777" w:rsidR="00874790" w:rsidRPr="007A7218" w:rsidRDefault="00874790">
            <w:pPr>
              <w:spacing w:after="0" w:line="256" w:lineRule="auto"/>
              <w:ind w:left="0" w:right="9" w:firstLine="0"/>
              <w:jc w:val="left"/>
              <w:rPr>
                <w:color w:val="auto"/>
                <w:szCs w:val="24"/>
              </w:rPr>
            </w:pPr>
            <w:r w:rsidRPr="007A7218">
              <w:rPr>
                <w:color w:val="auto"/>
                <w:szCs w:val="24"/>
              </w:rPr>
              <w:t>Ответственный исполнитель муниципальной программы</w:t>
            </w:r>
          </w:p>
        </w:tc>
        <w:tc>
          <w:tcPr>
            <w:tcW w:w="6244" w:type="dxa"/>
            <w:tcBorders>
              <w:top w:val="single" w:sz="4" w:space="0" w:color="000000"/>
              <w:left w:val="single" w:sz="4" w:space="0" w:color="000000"/>
              <w:bottom w:val="single" w:sz="4" w:space="0" w:color="000000"/>
              <w:right w:val="single" w:sz="4" w:space="0" w:color="000000"/>
            </w:tcBorders>
            <w:hideMark/>
          </w:tcPr>
          <w:p w14:paraId="56D04F10" w14:textId="77777777" w:rsidR="00874790" w:rsidRPr="007A7218" w:rsidRDefault="00874790">
            <w:pPr>
              <w:spacing w:after="0" w:line="256" w:lineRule="auto"/>
              <w:ind w:left="0" w:right="139" w:firstLine="0"/>
              <w:rPr>
                <w:color w:val="auto"/>
                <w:szCs w:val="24"/>
              </w:rPr>
            </w:pPr>
            <w:r w:rsidRPr="007A7218">
              <w:rPr>
                <w:color w:val="auto"/>
                <w:szCs w:val="24"/>
              </w:rPr>
              <w:t xml:space="preserve">Администрация Костаревского сельского поселения Камышинского муниципального района Волгоградской области </w:t>
            </w:r>
          </w:p>
        </w:tc>
      </w:tr>
      <w:tr w:rsidR="00874790" w:rsidRPr="007A7218" w14:paraId="19AC3156" w14:textId="77777777" w:rsidTr="00874790">
        <w:trPr>
          <w:trHeight w:val="1496"/>
        </w:trPr>
        <w:tc>
          <w:tcPr>
            <w:tcW w:w="3755" w:type="dxa"/>
            <w:tcBorders>
              <w:top w:val="single" w:sz="4" w:space="0" w:color="000000"/>
              <w:left w:val="single" w:sz="4" w:space="0" w:color="000000"/>
              <w:bottom w:val="single" w:sz="4" w:space="0" w:color="000000"/>
              <w:right w:val="single" w:sz="4" w:space="0" w:color="000000"/>
            </w:tcBorders>
            <w:hideMark/>
          </w:tcPr>
          <w:p w14:paraId="1AA2630C" w14:textId="77777777" w:rsidR="00874790" w:rsidRPr="007A7218" w:rsidRDefault="00874790">
            <w:pPr>
              <w:spacing w:after="0" w:line="256" w:lineRule="auto"/>
              <w:ind w:left="0" w:right="0" w:firstLine="0"/>
              <w:jc w:val="left"/>
              <w:rPr>
                <w:color w:val="auto"/>
                <w:szCs w:val="24"/>
              </w:rPr>
            </w:pPr>
            <w:r w:rsidRPr="007A7218">
              <w:rPr>
                <w:color w:val="auto"/>
                <w:szCs w:val="24"/>
              </w:rPr>
              <w:t>Цель муниципальной программы</w:t>
            </w:r>
          </w:p>
        </w:tc>
        <w:tc>
          <w:tcPr>
            <w:tcW w:w="6244" w:type="dxa"/>
            <w:tcBorders>
              <w:top w:val="single" w:sz="4" w:space="0" w:color="000000"/>
              <w:left w:val="single" w:sz="4" w:space="0" w:color="000000"/>
              <w:bottom w:val="single" w:sz="4" w:space="0" w:color="000000"/>
              <w:right w:val="single" w:sz="4" w:space="0" w:color="000000"/>
            </w:tcBorders>
            <w:hideMark/>
          </w:tcPr>
          <w:p w14:paraId="62BE7689" w14:textId="77777777" w:rsidR="00874790" w:rsidRPr="007A7218" w:rsidRDefault="00874790">
            <w:pPr>
              <w:spacing w:after="0" w:line="256" w:lineRule="auto"/>
              <w:ind w:right="139"/>
              <w:rPr>
                <w:color w:val="auto"/>
                <w:szCs w:val="24"/>
              </w:rPr>
            </w:pPr>
            <w:r w:rsidRPr="007A7218">
              <w:rPr>
                <w:color w:val="auto"/>
                <w:szCs w:val="24"/>
              </w:rPr>
              <w:t>повышение качества и комфорта городской среды села Костарево Камышинского района Волгоградской области (далее по тексту – с. Костарево);</w:t>
            </w:r>
          </w:p>
          <w:p w14:paraId="3FD641EF" w14:textId="77777777" w:rsidR="00874790" w:rsidRPr="007A7218" w:rsidRDefault="00874790">
            <w:pPr>
              <w:spacing w:after="0" w:line="256" w:lineRule="auto"/>
              <w:ind w:right="139"/>
              <w:rPr>
                <w:color w:val="auto"/>
                <w:szCs w:val="24"/>
              </w:rPr>
            </w:pPr>
            <w:r w:rsidRPr="007A7218">
              <w:rPr>
                <w:color w:val="auto"/>
                <w:szCs w:val="24"/>
              </w:rPr>
              <w:t>развитие гармоничных и благоприятных условий проживания жителей за счет совершенствования внешнего благоустройства территории с.Костарево</w:t>
            </w:r>
          </w:p>
        </w:tc>
      </w:tr>
      <w:tr w:rsidR="00874790" w:rsidRPr="007A7218" w14:paraId="69D86265" w14:textId="77777777" w:rsidTr="00874790">
        <w:trPr>
          <w:trHeight w:val="1651"/>
        </w:trPr>
        <w:tc>
          <w:tcPr>
            <w:tcW w:w="3755" w:type="dxa"/>
            <w:tcBorders>
              <w:top w:val="single" w:sz="4" w:space="0" w:color="000000"/>
              <w:left w:val="single" w:sz="4" w:space="0" w:color="000000"/>
              <w:bottom w:val="single" w:sz="4" w:space="0" w:color="000000"/>
              <w:right w:val="single" w:sz="4" w:space="0" w:color="000000"/>
            </w:tcBorders>
            <w:hideMark/>
          </w:tcPr>
          <w:p w14:paraId="7DED7CF7" w14:textId="77777777" w:rsidR="00874790" w:rsidRPr="007A7218" w:rsidRDefault="00874790">
            <w:pPr>
              <w:spacing w:after="0" w:line="256" w:lineRule="auto"/>
              <w:ind w:left="0" w:right="0" w:firstLine="0"/>
              <w:jc w:val="left"/>
              <w:rPr>
                <w:color w:val="auto"/>
                <w:szCs w:val="24"/>
              </w:rPr>
            </w:pPr>
            <w:r w:rsidRPr="007A7218">
              <w:rPr>
                <w:color w:val="auto"/>
                <w:szCs w:val="24"/>
              </w:rPr>
              <w:t>Задачи муниципальной программы</w:t>
            </w:r>
          </w:p>
        </w:tc>
        <w:tc>
          <w:tcPr>
            <w:tcW w:w="6244" w:type="dxa"/>
            <w:tcBorders>
              <w:top w:val="single" w:sz="4" w:space="0" w:color="000000"/>
              <w:left w:val="single" w:sz="4" w:space="0" w:color="000000"/>
              <w:bottom w:val="single" w:sz="4" w:space="0" w:color="000000"/>
              <w:right w:val="single" w:sz="4" w:space="0" w:color="000000"/>
            </w:tcBorders>
            <w:hideMark/>
          </w:tcPr>
          <w:p w14:paraId="1AE00FEF" w14:textId="77777777" w:rsidR="00874790" w:rsidRPr="007A7218" w:rsidRDefault="00874790">
            <w:pPr>
              <w:spacing w:after="0" w:line="278" w:lineRule="auto"/>
              <w:ind w:left="0" w:right="139" w:firstLine="0"/>
              <w:rPr>
                <w:color w:val="auto"/>
                <w:szCs w:val="24"/>
              </w:rPr>
            </w:pPr>
            <w:r w:rsidRPr="007A7218">
              <w:rPr>
                <w:color w:val="auto"/>
                <w:szCs w:val="24"/>
              </w:rPr>
              <w:t xml:space="preserve">обеспечение проведения мероприятий по благоустройству территории с. Костарево, </w:t>
            </w:r>
          </w:p>
          <w:p w14:paraId="20D01593" w14:textId="77777777" w:rsidR="00874790" w:rsidRPr="007A7218" w:rsidRDefault="00874790">
            <w:pPr>
              <w:spacing w:after="0" w:line="278" w:lineRule="auto"/>
              <w:ind w:left="0" w:right="139" w:firstLine="0"/>
              <w:rPr>
                <w:color w:val="auto"/>
                <w:szCs w:val="24"/>
              </w:rPr>
            </w:pPr>
            <w:r w:rsidRPr="007A7218">
              <w:rPr>
                <w:color w:val="auto"/>
                <w:szCs w:val="24"/>
              </w:rPr>
              <w:t xml:space="preserve">повышение уровня вовлеченности заинтересованных граждан, организаций в реализацию мероприятий по благоустройству территории с. Костарево, </w:t>
            </w:r>
          </w:p>
        </w:tc>
      </w:tr>
      <w:tr w:rsidR="00874790" w:rsidRPr="007A7218" w14:paraId="5C38097E" w14:textId="77777777" w:rsidTr="00874790">
        <w:trPr>
          <w:trHeight w:val="746"/>
        </w:trPr>
        <w:tc>
          <w:tcPr>
            <w:tcW w:w="3755" w:type="dxa"/>
            <w:tcBorders>
              <w:top w:val="single" w:sz="4" w:space="0" w:color="000000"/>
              <w:left w:val="single" w:sz="4" w:space="0" w:color="000000"/>
              <w:bottom w:val="single" w:sz="4" w:space="0" w:color="000000"/>
              <w:right w:val="single" w:sz="4" w:space="0" w:color="000000"/>
            </w:tcBorders>
            <w:hideMark/>
          </w:tcPr>
          <w:p w14:paraId="2D43AD29" w14:textId="77777777" w:rsidR="00874790" w:rsidRPr="007A7218" w:rsidRDefault="00874790">
            <w:pPr>
              <w:spacing w:after="0" w:line="256" w:lineRule="auto"/>
              <w:ind w:left="0" w:right="0" w:firstLine="0"/>
              <w:jc w:val="left"/>
              <w:rPr>
                <w:color w:val="auto"/>
                <w:szCs w:val="24"/>
              </w:rPr>
            </w:pPr>
            <w:r w:rsidRPr="007A7218">
              <w:rPr>
                <w:color w:val="auto"/>
                <w:szCs w:val="24"/>
              </w:rPr>
              <w:t>Целевые показатели муниципальной программы, их значения на последний год реализации</w:t>
            </w:r>
          </w:p>
        </w:tc>
        <w:tc>
          <w:tcPr>
            <w:tcW w:w="6244" w:type="dxa"/>
            <w:tcBorders>
              <w:top w:val="single" w:sz="4" w:space="0" w:color="000000"/>
              <w:left w:val="single" w:sz="4" w:space="0" w:color="000000"/>
              <w:bottom w:val="single" w:sz="4" w:space="0" w:color="000000"/>
              <w:right w:val="single" w:sz="4" w:space="0" w:color="000000"/>
            </w:tcBorders>
            <w:hideMark/>
          </w:tcPr>
          <w:p w14:paraId="1856CA06" w14:textId="77777777" w:rsidR="00874790" w:rsidRPr="007A7218" w:rsidRDefault="00874790">
            <w:pPr>
              <w:spacing w:after="0" w:line="278" w:lineRule="auto"/>
              <w:ind w:left="0" w:right="139" w:firstLine="0"/>
              <w:rPr>
                <w:color w:val="auto"/>
                <w:szCs w:val="24"/>
              </w:rPr>
            </w:pPr>
            <w:r w:rsidRPr="007A7218">
              <w:rPr>
                <w:color w:val="auto"/>
                <w:szCs w:val="24"/>
              </w:rPr>
              <w:t>количество благоустроенных общественных территорий с. Костарево, к 2020 году – 1 единица;</w:t>
            </w:r>
          </w:p>
          <w:p w14:paraId="549110A2" w14:textId="77777777" w:rsidR="00874790" w:rsidRPr="007A7218" w:rsidRDefault="00874790">
            <w:pPr>
              <w:spacing w:after="0" w:line="278" w:lineRule="auto"/>
              <w:ind w:left="0" w:right="139" w:firstLine="0"/>
              <w:rPr>
                <w:color w:val="auto"/>
                <w:szCs w:val="24"/>
              </w:rPr>
            </w:pPr>
            <w:r w:rsidRPr="007A7218">
              <w:rPr>
                <w:color w:val="auto"/>
                <w:szCs w:val="24"/>
              </w:rPr>
              <w:t>доля благоустроенных общественных территорий с. Костарево от общего количества общественных территорий с. Костарево, к 2020 году – 80%</w:t>
            </w:r>
          </w:p>
        </w:tc>
      </w:tr>
      <w:tr w:rsidR="00874790" w:rsidRPr="007A7218" w14:paraId="48DDEA2C" w14:textId="77777777" w:rsidTr="00874790">
        <w:trPr>
          <w:trHeight w:val="687"/>
        </w:trPr>
        <w:tc>
          <w:tcPr>
            <w:tcW w:w="3755" w:type="dxa"/>
            <w:tcBorders>
              <w:top w:val="single" w:sz="4" w:space="0" w:color="000000"/>
              <w:left w:val="single" w:sz="4" w:space="0" w:color="000000"/>
              <w:bottom w:val="single" w:sz="4" w:space="0" w:color="000000"/>
              <w:right w:val="single" w:sz="4" w:space="0" w:color="000000"/>
            </w:tcBorders>
            <w:hideMark/>
          </w:tcPr>
          <w:p w14:paraId="6CD0FD2A" w14:textId="77777777" w:rsidR="00874790" w:rsidRPr="007A7218" w:rsidRDefault="00874790">
            <w:pPr>
              <w:spacing w:after="0" w:line="256" w:lineRule="auto"/>
              <w:ind w:left="0" w:right="0" w:firstLine="0"/>
              <w:jc w:val="left"/>
              <w:rPr>
                <w:color w:val="auto"/>
                <w:szCs w:val="24"/>
              </w:rPr>
            </w:pPr>
            <w:r w:rsidRPr="007A7218">
              <w:rPr>
                <w:color w:val="auto"/>
                <w:szCs w:val="24"/>
              </w:rPr>
              <w:t>Сроки и этапы реализации муниципальной программы</w:t>
            </w:r>
          </w:p>
        </w:tc>
        <w:tc>
          <w:tcPr>
            <w:tcW w:w="6244" w:type="dxa"/>
            <w:tcBorders>
              <w:top w:val="single" w:sz="4" w:space="0" w:color="000000"/>
              <w:left w:val="single" w:sz="4" w:space="0" w:color="000000"/>
              <w:bottom w:val="single" w:sz="4" w:space="0" w:color="000000"/>
              <w:right w:val="single" w:sz="4" w:space="0" w:color="000000"/>
            </w:tcBorders>
            <w:hideMark/>
          </w:tcPr>
          <w:p w14:paraId="288D1EA8" w14:textId="77777777" w:rsidR="00874790" w:rsidRPr="007A7218" w:rsidRDefault="00874790">
            <w:pPr>
              <w:spacing w:after="20" w:line="256" w:lineRule="auto"/>
              <w:ind w:left="0" w:right="139" w:firstLine="0"/>
              <w:rPr>
                <w:color w:val="auto"/>
                <w:szCs w:val="24"/>
              </w:rPr>
            </w:pPr>
            <w:r w:rsidRPr="007A7218">
              <w:rPr>
                <w:color w:val="auto"/>
                <w:szCs w:val="24"/>
              </w:rPr>
              <w:t>Муниципальная программа реализуется в 2019-2020 годах в один этап.</w:t>
            </w:r>
          </w:p>
        </w:tc>
      </w:tr>
      <w:tr w:rsidR="00874790" w:rsidRPr="007A7218" w14:paraId="3CF49AD3" w14:textId="77777777" w:rsidTr="00874790">
        <w:trPr>
          <w:trHeight w:val="1870"/>
        </w:trPr>
        <w:tc>
          <w:tcPr>
            <w:tcW w:w="3755" w:type="dxa"/>
            <w:tcBorders>
              <w:top w:val="single" w:sz="4" w:space="0" w:color="000000"/>
              <w:left w:val="single" w:sz="4" w:space="0" w:color="000000"/>
              <w:bottom w:val="single" w:sz="4" w:space="0" w:color="000000"/>
              <w:right w:val="single" w:sz="4" w:space="0" w:color="000000"/>
            </w:tcBorders>
            <w:hideMark/>
          </w:tcPr>
          <w:p w14:paraId="046D7D58" w14:textId="77777777" w:rsidR="00874790" w:rsidRPr="007A7218" w:rsidRDefault="00874790">
            <w:pPr>
              <w:spacing w:after="0" w:line="256" w:lineRule="auto"/>
              <w:ind w:left="0" w:right="0" w:firstLine="0"/>
              <w:jc w:val="left"/>
              <w:rPr>
                <w:color w:val="auto"/>
                <w:szCs w:val="24"/>
              </w:rPr>
            </w:pPr>
            <w:r w:rsidRPr="007A7218">
              <w:rPr>
                <w:color w:val="auto"/>
                <w:szCs w:val="24"/>
              </w:rPr>
              <w:lastRenderedPageBreak/>
              <w:t>Объемы и источники финансирования муниципальной программы</w:t>
            </w:r>
          </w:p>
        </w:tc>
        <w:tc>
          <w:tcPr>
            <w:tcW w:w="6244" w:type="dxa"/>
            <w:tcBorders>
              <w:top w:val="single" w:sz="4" w:space="0" w:color="000000"/>
              <w:left w:val="single" w:sz="4" w:space="0" w:color="000000"/>
              <w:bottom w:val="single" w:sz="4" w:space="0" w:color="000000"/>
              <w:right w:val="single" w:sz="4" w:space="0" w:color="000000"/>
            </w:tcBorders>
            <w:hideMark/>
          </w:tcPr>
          <w:p w14:paraId="776E46E6" w14:textId="77777777" w:rsidR="00874790" w:rsidRPr="007A7218" w:rsidRDefault="00874790">
            <w:pPr>
              <w:spacing w:after="14" w:line="256" w:lineRule="auto"/>
              <w:ind w:left="0" w:right="139" w:firstLine="0"/>
              <w:rPr>
                <w:color w:val="auto"/>
                <w:szCs w:val="24"/>
              </w:rPr>
            </w:pPr>
            <w:r w:rsidRPr="007A7218">
              <w:rPr>
                <w:color w:val="auto"/>
                <w:szCs w:val="24"/>
              </w:rPr>
              <w:t>Общий объем финансирования муниципальной программы в 2019-2020 годах составит – 3334,0 тыс. рублей из них по годам:</w:t>
            </w:r>
          </w:p>
          <w:p w14:paraId="5CA2CCA8" w14:textId="77777777" w:rsidR="00874790" w:rsidRPr="007A7218" w:rsidRDefault="00874790">
            <w:pPr>
              <w:spacing w:after="14" w:line="256" w:lineRule="auto"/>
              <w:ind w:left="0" w:right="139" w:firstLine="0"/>
              <w:rPr>
                <w:color w:val="auto"/>
                <w:szCs w:val="24"/>
              </w:rPr>
            </w:pPr>
            <w:r w:rsidRPr="007A7218">
              <w:rPr>
                <w:color w:val="auto"/>
                <w:szCs w:val="24"/>
              </w:rPr>
              <w:t>2019 год- 0,0 тыс. рублей;</w:t>
            </w:r>
          </w:p>
          <w:p w14:paraId="6C922078" w14:textId="77777777" w:rsidR="00874790" w:rsidRPr="007A7218" w:rsidRDefault="00874790">
            <w:pPr>
              <w:spacing w:after="0" w:line="276" w:lineRule="auto"/>
              <w:ind w:left="0" w:right="139" w:firstLine="0"/>
              <w:rPr>
                <w:color w:val="auto"/>
                <w:szCs w:val="24"/>
              </w:rPr>
            </w:pPr>
            <w:r w:rsidRPr="007A7218">
              <w:rPr>
                <w:color w:val="auto"/>
                <w:szCs w:val="24"/>
              </w:rPr>
              <w:t>2020 год – 3334,0 тыс. рублей;</w:t>
            </w:r>
          </w:p>
        </w:tc>
      </w:tr>
      <w:tr w:rsidR="00874790" w:rsidRPr="007A7218" w14:paraId="7EF249D1" w14:textId="77777777" w:rsidTr="00874790">
        <w:trPr>
          <w:trHeight w:val="1631"/>
        </w:trPr>
        <w:tc>
          <w:tcPr>
            <w:tcW w:w="3755" w:type="dxa"/>
            <w:tcBorders>
              <w:top w:val="single" w:sz="4" w:space="0" w:color="000000"/>
              <w:left w:val="single" w:sz="4" w:space="0" w:color="000000"/>
              <w:bottom w:val="single" w:sz="4" w:space="0" w:color="000000"/>
              <w:right w:val="single" w:sz="4" w:space="0" w:color="000000"/>
            </w:tcBorders>
            <w:hideMark/>
          </w:tcPr>
          <w:p w14:paraId="0EE4549E" w14:textId="77777777" w:rsidR="00874790" w:rsidRPr="007A7218" w:rsidRDefault="00874790">
            <w:pPr>
              <w:spacing w:after="0" w:line="256" w:lineRule="auto"/>
              <w:ind w:left="0" w:right="0" w:firstLine="0"/>
              <w:jc w:val="left"/>
              <w:rPr>
                <w:color w:val="auto"/>
                <w:szCs w:val="24"/>
              </w:rPr>
            </w:pPr>
            <w:r w:rsidRPr="007A7218">
              <w:rPr>
                <w:color w:val="auto"/>
                <w:szCs w:val="24"/>
              </w:rPr>
              <w:t xml:space="preserve">Ожидаемые результаты реализации программы </w:t>
            </w:r>
          </w:p>
        </w:tc>
        <w:tc>
          <w:tcPr>
            <w:tcW w:w="6244" w:type="dxa"/>
            <w:tcBorders>
              <w:top w:val="single" w:sz="4" w:space="0" w:color="000000"/>
              <w:left w:val="single" w:sz="4" w:space="0" w:color="000000"/>
              <w:bottom w:val="single" w:sz="4" w:space="0" w:color="000000"/>
              <w:right w:val="single" w:sz="4" w:space="0" w:color="000000"/>
            </w:tcBorders>
            <w:hideMark/>
          </w:tcPr>
          <w:p w14:paraId="688EDB35" w14:textId="77777777" w:rsidR="00874790" w:rsidRPr="007A7218" w:rsidRDefault="00874790">
            <w:pPr>
              <w:spacing w:after="26" w:line="256" w:lineRule="auto"/>
              <w:ind w:left="0" w:right="139" w:firstLine="0"/>
              <w:rPr>
                <w:color w:val="auto"/>
                <w:szCs w:val="24"/>
              </w:rPr>
            </w:pPr>
            <w:r w:rsidRPr="007A7218">
              <w:rPr>
                <w:color w:val="auto"/>
                <w:szCs w:val="24"/>
              </w:rPr>
              <w:t xml:space="preserve"> Основные ожидаемые результаты: </w:t>
            </w:r>
          </w:p>
          <w:p w14:paraId="4B7C67BB" w14:textId="03842604" w:rsidR="00874790" w:rsidRPr="007A7218" w:rsidRDefault="00874790">
            <w:pPr>
              <w:spacing w:after="26" w:line="256" w:lineRule="auto"/>
              <w:ind w:left="0" w:right="139" w:firstLine="0"/>
              <w:rPr>
                <w:color w:val="auto"/>
                <w:szCs w:val="24"/>
              </w:rPr>
            </w:pPr>
            <w:r w:rsidRPr="007A7218">
              <w:rPr>
                <w:color w:val="auto"/>
                <w:szCs w:val="24"/>
              </w:rPr>
              <w:t xml:space="preserve">повышение качества жизни в сельском поселении за счет улучшения </w:t>
            </w:r>
            <w:r w:rsidR="007A7218" w:rsidRPr="007A7218">
              <w:rPr>
                <w:color w:val="auto"/>
                <w:szCs w:val="24"/>
              </w:rPr>
              <w:t>комфортного проживания</w:t>
            </w:r>
            <w:r w:rsidRPr="007A7218">
              <w:rPr>
                <w:color w:val="auto"/>
                <w:szCs w:val="24"/>
              </w:rPr>
              <w:t xml:space="preserve"> граждан;</w:t>
            </w:r>
          </w:p>
          <w:p w14:paraId="7EA444DA" w14:textId="77777777" w:rsidR="00874790" w:rsidRPr="007A7218" w:rsidRDefault="00874790">
            <w:pPr>
              <w:spacing w:after="26" w:line="256" w:lineRule="auto"/>
              <w:ind w:left="0" w:right="139" w:firstLine="0"/>
              <w:rPr>
                <w:color w:val="auto"/>
                <w:szCs w:val="24"/>
              </w:rPr>
            </w:pPr>
            <w:r w:rsidRPr="007A7218">
              <w:rPr>
                <w:color w:val="auto"/>
                <w:szCs w:val="24"/>
              </w:rPr>
              <w:t>реализация комплексных проектов благоустройства территории Костаревского сельского поселения, создание комфортных условий для отдыха и досуга жителей.</w:t>
            </w:r>
          </w:p>
        </w:tc>
      </w:tr>
    </w:tbl>
    <w:p w14:paraId="3006C30C" w14:textId="77777777" w:rsidR="00874790" w:rsidRPr="007A7218" w:rsidRDefault="00874790" w:rsidP="00874790">
      <w:pPr>
        <w:spacing w:after="0" w:line="256" w:lineRule="auto"/>
        <w:ind w:left="0" w:right="0" w:firstLine="0"/>
        <w:jc w:val="left"/>
        <w:rPr>
          <w:color w:val="auto"/>
          <w:szCs w:val="24"/>
        </w:rPr>
      </w:pPr>
    </w:p>
    <w:p w14:paraId="0E758166" w14:textId="77777777" w:rsidR="00874790" w:rsidRPr="007A7218" w:rsidRDefault="00874790" w:rsidP="00874790">
      <w:pPr>
        <w:tabs>
          <w:tab w:val="center" w:pos="0"/>
        </w:tabs>
        <w:spacing w:after="5"/>
        <w:ind w:left="0" w:right="0" w:firstLine="0"/>
        <w:jc w:val="center"/>
        <w:rPr>
          <w:color w:val="auto"/>
          <w:szCs w:val="24"/>
        </w:rPr>
      </w:pPr>
      <w:r w:rsidRPr="007A7218">
        <w:rPr>
          <w:color w:val="auto"/>
          <w:szCs w:val="24"/>
        </w:rPr>
        <w:t>1.Общая характеристика сферы реализации</w:t>
      </w:r>
    </w:p>
    <w:p w14:paraId="4CF1D7F5" w14:textId="77777777" w:rsidR="00874790" w:rsidRPr="007A7218" w:rsidRDefault="00874790" w:rsidP="00874790">
      <w:pPr>
        <w:tabs>
          <w:tab w:val="center" w:pos="3875"/>
          <w:tab w:val="center" w:pos="5317"/>
        </w:tabs>
        <w:spacing w:after="5"/>
        <w:ind w:left="0" w:right="0" w:firstLine="0"/>
        <w:jc w:val="center"/>
        <w:rPr>
          <w:color w:val="auto"/>
          <w:szCs w:val="24"/>
        </w:rPr>
      </w:pPr>
      <w:r w:rsidRPr="007A7218">
        <w:rPr>
          <w:color w:val="auto"/>
          <w:szCs w:val="24"/>
        </w:rPr>
        <w:t>муниципальной программы</w:t>
      </w:r>
    </w:p>
    <w:p w14:paraId="74F6AACB" w14:textId="77777777" w:rsidR="00874790" w:rsidRPr="007A7218" w:rsidRDefault="00874790" w:rsidP="00874790">
      <w:pPr>
        <w:tabs>
          <w:tab w:val="center" w:pos="0"/>
        </w:tabs>
        <w:spacing w:after="5"/>
        <w:ind w:left="0" w:right="0" w:firstLine="0"/>
        <w:rPr>
          <w:color w:val="auto"/>
          <w:szCs w:val="24"/>
        </w:rPr>
      </w:pPr>
      <w:r w:rsidRPr="007A7218">
        <w:rPr>
          <w:color w:val="auto"/>
          <w:szCs w:val="24"/>
        </w:rPr>
        <w:tab/>
        <w:t>Уровень благоустройства территорий поселения определяет комфортность проживания граждан, является одним из вопросов, требующих каждодневного внимания, эффективного решения и выполнения комплекса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360310F4" w14:textId="77777777" w:rsidR="00874790" w:rsidRPr="007A7218" w:rsidRDefault="00874790" w:rsidP="00874790">
      <w:pPr>
        <w:tabs>
          <w:tab w:val="center" w:pos="0"/>
        </w:tabs>
        <w:spacing w:after="5"/>
        <w:ind w:left="0" w:right="0" w:firstLine="0"/>
        <w:rPr>
          <w:color w:val="auto"/>
          <w:szCs w:val="24"/>
        </w:rPr>
      </w:pPr>
      <w:r w:rsidRPr="007A7218">
        <w:rPr>
          <w:color w:val="auto"/>
          <w:szCs w:val="24"/>
        </w:rPr>
        <w:tab/>
        <w:t>Повышение уровня жизни населения требуют повышения оперативности и качества выполнения работ и оказания услуг по ремонту и содержанию территорий муниципальных образований.</w:t>
      </w:r>
    </w:p>
    <w:p w14:paraId="2EAE2700" w14:textId="77777777" w:rsidR="00874790" w:rsidRPr="007A7218" w:rsidRDefault="00874790" w:rsidP="00874790">
      <w:pPr>
        <w:tabs>
          <w:tab w:val="center" w:pos="0"/>
        </w:tabs>
        <w:spacing w:after="5"/>
        <w:ind w:left="0" w:right="0" w:firstLine="0"/>
        <w:rPr>
          <w:color w:val="auto"/>
          <w:szCs w:val="24"/>
        </w:rPr>
      </w:pPr>
      <w:r w:rsidRPr="007A7218">
        <w:rPr>
          <w:color w:val="auto"/>
          <w:szCs w:val="24"/>
        </w:rPr>
        <w:tab/>
        <w:t>Актуальность муниципальной программы и необходимость ее реализации в с. Костарево обусловлена тем, что ремонт, благоустройство мест отдыха, общественных территорий проводился в недостаточном объеме.</w:t>
      </w:r>
    </w:p>
    <w:p w14:paraId="6A1AF3FA" w14:textId="2C90DA38" w:rsidR="00874790" w:rsidRPr="007A7218" w:rsidRDefault="00874790" w:rsidP="00874790">
      <w:pPr>
        <w:tabs>
          <w:tab w:val="center" w:pos="0"/>
        </w:tabs>
        <w:spacing w:after="5"/>
        <w:ind w:left="0" w:right="0" w:firstLine="0"/>
        <w:rPr>
          <w:color w:val="auto"/>
          <w:szCs w:val="24"/>
        </w:rPr>
      </w:pPr>
      <w:r w:rsidRPr="007A7218">
        <w:rPr>
          <w:color w:val="auto"/>
          <w:szCs w:val="24"/>
        </w:rPr>
        <w:tab/>
        <w:t xml:space="preserve">Необходимым аспектом </w:t>
      </w:r>
      <w:r w:rsidR="007A7218" w:rsidRPr="007A7218">
        <w:rPr>
          <w:color w:val="auto"/>
          <w:szCs w:val="24"/>
        </w:rPr>
        <w:t>благоустройства общественных</w:t>
      </w:r>
      <w:r w:rsidRPr="007A7218">
        <w:rPr>
          <w:color w:val="auto"/>
          <w:szCs w:val="24"/>
        </w:rPr>
        <w:t xml:space="preserve"> территорий является установка площадок для отдыха, общения и проведения досуга (спортивных, детских и так далее), что будет способствовать здоровому образу жизни и физическому развитию жителей, их занятости.</w:t>
      </w:r>
    </w:p>
    <w:p w14:paraId="270EBAE1" w14:textId="77777777" w:rsidR="00874790" w:rsidRPr="007A7218" w:rsidRDefault="00874790" w:rsidP="00874790">
      <w:pPr>
        <w:tabs>
          <w:tab w:val="center" w:pos="0"/>
        </w:tabs>
        <w:spacing w:after="5"/>
        <w:ind w:left="0" w:right="0" w:firstLine="709"/>
        <w:rPr>
          <w:color w:val="auto"/>
          <w:szCs w:val="24"/>
        </w:rPr>
      </w:pPr>
      <w:r w:rsidRPr="007A7218">
        <w:rPr>
          <w:color w:val="auto"/>
          <w:szCs w:val="24"/>
        </w:rPr>
        <w:t>Реализация муниципальной программы позволит улучшить облик территории   с. Костарево, экологическую обстановку, создать условия для комфортного и безопасного проживания и отдыха жителей поселения.</w:t>
      </w:r>
    </w:p>
    <w:p w14:paraId="7B240348" w14:textId="77777777" w:rsidR="00874790" w:rsidRPr="007A7218" w:rsidRDefault="00874790" w:rsidP="00874790">
      <w:pPr>
        <w:ind w:left="-8" w:right="0" w:firstLine="708"/>
        <w:rPr>
          <w:color w:val="auto"/>
          <w:szCs w:val="24"/>
        </w:rPr>
      </w:pPr>
      <w:r w:rsidRPr="007A7218">
        <w:rPr>
          <w:color w:val="auto"/>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14:paraId="2F9ECE2E" w14:textId="77777777" w:rsidR="00874790" w:rsidRPr="007A7218" w:rsidRDefault="00874790" w:rsidP="00874790">
      <w:pPr>
        <w:ind w:left="-8" w:right="0" w:firstLine="708"/>
        <w:rPr>
          <w:color w:val="auto"/>
          <w:szCs w:val="24"/>
        </w:rPr>
      </w:pPr>
      <w:r w:rsidRPr="007A7218">
        <w:rPr>
          <w:color w:val="auto"/>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w:t>
      </w:r>
    </w:p>
    <w:p w14:paraId="7A587946" w14:textId="77777777" w:rsidR="00874790" w:rsidRPr="007A7218" w:rsidRDefault="00874790" w:rsidP="00874790">
      <w:pPr>
        <w:ind w:left="-8" w:right="0" w:firstLine="708"/>
        <w:rPr>
          <w:color w:val="auto"/>
          <w:szCs w:val="24"/>
        </w:rPr>
      </w:pPr>
      <w:r w:rsidRPr="007A7218">
        <w:rPr>
          <w:color w:val="auto"/>
          <w:szCs w:val="24"/>
        </w:rPr>
        <w:t xml:space="preserve">Учитывая сложность проблем и необходимость выработки комплексного и системного решения представляется наиболее эффективным решать существующие проблемы в рамках муниципальной программы. </w:t>
      </w:r>
    </w:p>
    <w:p w14:paraId="2F3165F8" w14:textId="77777777" w:rsidR="00874790" w:rsidRPr="007A7218" w:rsidRDefault="00874790" w:rsidP="00874790">
      <w:pPr>
        <w:spacing w:after="23" w:line="256" w:lineRule="auto"/>
        <w:ind w:left="0" w:right="0" w:firstLine="0"/>
        <w:jc w:val="left"/>
        <w:rPr>
          <w:color w:val="auto"/>
          <w:szCs w:val="24"/>
        </w:rPr>
      </w:pPr>
    </w:p>
    <w:p w14:paraId="1521B888" w14:textId="77777777" w:rsidR="00874790" w:rsidRPr="007A7218" w:rsidRDefault="00874790" w:rsidP="00874790">
      <w:pPr>
        <w:spacing w:after="5"/>
        <w:ind w:right="14"/>
        <w:jc w:val="center"/>
        <w:rPr>
          <w:color w:val="auto"/>
          <w:szCs w:val="24"/>
        </w:rPr>
      </w:pPr>
      <w:r w:rsidRPr="007A7218">
        <w:rPr>
          <w:color w:val="auto"/>
          <w:szCs w:val="24"/>
        </w:rPr>
        <w:t>Сфера благоустройства может быть охарактеризована в том числе показателями, указанными в таблице</w:t>
      </w:r>
    </w:p>
    <w:tbl>
      <w:tblPr>
        <w:tblStyle w:val="TableGrid"/>
        <w:tblW w:w="9172" w:type="dxa"/>
        <w:jc w:val="center"/>
        <w:tblInd w:w="0" w:type="dxa"/>
        <w:tblCellMar>
          <w:top w:w="7" w:type="dxa"/>
          <w:left w:w="106" w:type="dxa"/>
          <w:right w:w="48" w:type="dxa"/>
        </w:tblCellMar>
        <w:tblLook w:val="04A0" w:firstRow="1" w:lastRow="0" w:firstColumn="1" w:lastColumn="0" w:noHBand="0" w:noVBand="1"/>
      </w:tblPr>
      <w:tblGrid>
        <w:gridCol w:w="4109"/>
        <w:gridCol w:w="1232"/>
        <w:gridCol w:w="1277"/>
        <w:gridCol w:w="1277"/>
        <w:gridCol w:w="1277"/>
      </w:tblGrid>
      <w:tr w:rsidR="00874790" w:rsidRPr="007A7218" w14:paraId="2C2D9088" w14:textId="77777777" w:rsidTr="00874790">
        <w:trPr>
          <w:trHeight w:val="286"/>
          <w:jc w:val="center"/>
        </w:trPr>
        <w:tc>
          <w:tcPr>
            <w:tcW w:w="4109" w:type="dxa"/>
            <w:vMerge w:val="restart"/>
            <w:tcBorders>
              <w:top w:val="single" w:sz="4" w:space="0" w:color="000000"/>
              <w:left w:val="single" w:sz="4" w:space="0" w:color="000000"/>
              <w:bottom w:val="single" w:sz="4" w:space="0" w:color="000000"/>
              <w:right w:val="single" w:sz="4" w:space="0" w:color="000000"/>
            </w:tcBorders>
            <w:hideMark/>
          </w:tcPr>
          <w:p w14:paraId="49B1004A" w14:textId="77777777" w:rsidR="00874790" w:rsidRPr="007A7218" w:rsidRDefault="00874790">
            <w:pPr>
              <w:spacing w:after="15" w:line="256" w:lineRule="auto"/>
              <w:ind w:left="3" w:right="0" w:firstLine="0"/>
              <w:jc w:val="center"/>
              <w:rPr>
                <w:color w:val="auto"/>
                <w:szCs w:val="24"/>
              </w:rPr>
            </w:pPr>
            <w:r w:rsidRPr="007A7218">
              <w:rPr>
                <w:color w:val="auto"/>
                <w:szCs w:val="24"/>
              </w:rPr>
              <w:t>Наименование целевого показателя</w:t>
            </w:r>
          </w:p>
        </w:tc>
        <w:tc>
          <w:tcPr>
            <w:tcW w:w="1232" w:type="dxa"/>
            <w:vMerge w:val="restart"/>
            <w:tcBorders>
              <w:top w:val="single" w:sz="4" w:space="0" w:color="000000"/>
              <w:left w:val="single" w:sz="4" w:space="0" w:color="000000"/>
              <w:bottom w:val="single" w:sz="4" w:space="0" w:color="000000"/>
              <w:right w:val="single" w:sz="4" w:space="0" w:color="000000"/>
            </w:tcBorders>
            <w:hideMark/>
          </w:tcPr>
          <w:p w14:paraId="2664EA48" w14:textId="77777777" w:rsidR="00874790" w:rsidRPr="007A7218" w:rsidRDefault="00874790">
            <w:pPr>
              <w:spacing w:after="0" w:line="256" w:lineRule="auto"/>
              <w:ind w:left="2" w:right="0" w:firstLine="0"/>
              <w:jc w:val="center"/>
              <w:rPr>
                <w:color w:val="auto"/>
                <w:szCs w:val="24"/>
              </w:rPr>
            </w:pPr>
            <w:r w:rsidRPr="007A7218">
              <w:rPr>
                <w:color w:val="auto"/>
                <w:szCs w:val="24"/>
              </w:rPr>
              <w:t>Единицы измерения</w:t>
            </w:r>
          </w:p>
        </w:tc>
        <w:tc>
          <w:tcPr>
            <w:tcW w:w="3831" w:type="dxa"/>
            <w:gridSpan w:val="3"/>
            <w:tcBorders>
              <w:top w:val="single" w:sz="4" w:space="0" w:color="000000"/>
              <w:left w:val="single" w:sz="4" w:space="0" w:color="000000"/>
              <w:bottom w:val="single" w:sz="4" w:space="0" w:color="000000"/>
              <w:right w:val="nil"/>
            </w:tcBorders>
            <w:hideMark/>
          </w:tcPr>
          <w:p w14:paraId="087C8601" w14:textId="77777777" w:rsidR="00874790" w:rsidRPr="007A7218" w:rsidRDefault="00874790">
            <w:pPr>
              <w:spacing w:after="0" w:line="256" w:lineRule="auto"/>
              <w:ind w:left="2" w:right="0" w:firstLine="0"/>
              <w:jc w:val="center"/>
              <w:rPr>
                <w:color w:val="auto"/>
                <w:szCs w:val="24"/>
              </w:rPr>
            </w:pPr>
            <w:r w:rsidRPr="007A7218">
              <w:rPr>
                <w:color w:val="auto"/>
                <w:szCs w:val="24"/>
              </w:rPr>
              <w:t>Значение по годам</w:t>
            </w:r>
          </w:p>
        </w:tc>
      </w:tr>
      <w:tr w:rsidR="00874790" w:rsidRPr="007A7218" w14:paraId="2A0A5E5D" w14:textId="77777777" w:rsidTr="00874790">
        <w:trPr>
          <w:trHeight w:val="28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0E85C6"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EEB00" w14:textId="77777777" w:rsidR="00874790" w:rsidRPr="007A7218" w:rsidRDefault="00874790">
            <w:pPr>
              <w:spacing w:after="0" w:line="240" w:lineRule="auto"/>
              <w:ind w:left="0" w:right="0" w:firstLine="0"/>
              <w:jc w:val="left"/>
              <w:rPr>
                <w:color w:val="auto"/>
                <w:szCs w:val="24"/>
              </w:rPr>
            </w:pPr>
          </w:p>
        </w:tc>
        <w:tc>
          <w:tcPr>
            <w:tcW w:w="1277" w:type="dxa"/>
            <w:tcBorders>
              <w:top w:val="single" w:sz="4" w:space="0" w:color="000000"/>
              <w:left w:val="single" w:sz="4" w:space="0" w:color="000000"/>
              <w:bottom w:val="single" w:sz="4" w:space="0" w:color="000000"/>
              <w:right w:val="single" w:sz="4" w:space="0" w:color="000000"/>
            </w:tcBorders>
            <w:hideMark/>
          </w:tcPr>
          <w:p w14:paraId="4DFA3265" w14:textId="77777777" w:rsidR="00874790" w:rsidRPr="007A7218" w:rsidRDefault="00874790">
            <w:pPr>
              <w:spacing w:after="0" w:line="256" w:lineRule="auto"/>
              <w:ind w:left="2" w:right="0" w:firstLine="0"/>
              <w:jc w:val="center"/>
              <w:rPr>
                <w:color w:val="auto"/>
                <w:szCs w:val="24"/>
              </w:rPr>
            </w:pPr>
            <w:r w:rsidRPr="007A7218">
              <w:rPr>
                <w:color w:val="auto"/>
                <w:szCs w:val="24"/>
              </w:rPr>
              <w:t>2019</w:t>
            </w:r>
          </w:p>
        </w:tc>
        <w:tc>
          <w:tcPr>
            <w:tcW w:w="1277" w:type="dxa"/>
            <w:tcBorders>
              <w:top w:val="single" w:sz="4" w:space="0" w:color="000000"/>
              <w:left w:val="single" w:sz="4" w:space="0" w:color="000000"/>
              <w:bottom w:val="single" w:sz="4" w:space="0" w:color="000000"/>
              <w:right w:val="single" w:sz="4" w:space="0" w:color="000000"/>
            </w:tcBorders>
            <w:hideMark/>
          </w:tcPr>
          <w:p w14:paraId="126C2CE7" w14:textId="77777777" w:rsidR="00874790" w:rsidRPr="007A7218" w:rsidRDefault="00874790">
            <w:pPr>
              <w:spacing w:after="0" w:line="256" w:lineRule="auto"/>
              <w:ind w:left="0" w:right="0" w:firstLine="0"/>
              <w:jc w:val="center"/>
              <w:rPr>
                <w:color w:val="auto"/>
                <w:szCs w:val="24"/>
              </w:rPr>
            </w:pPr>
            <w:r w:rsidRPr="007A7218">
              <w:rPr>
                <w:color w:val="auto"/>
                <w:szCs w:val="24"/>
              </w:rPr>
              <w:t>2020</w:t>
            </w:r>
          </w:p>
        </w:tc>
        <w:tc>
          <w:tcPr>
            <w:tcW w:w="1277" w:type="dxa"/>
            <w:tcBorders>
              <w:top w:val="single" w:sz="4" w:space="0" w:color="000000"/>
              <w:left w:val="single" w:sz="4" w:space="0" w:color="000000"/>
              <w:bottom w:val="single" w:sz="4" w:space="0" w:color="000000"/>
              <w:right w:val="single" w:sz="4" w:space="0" w:color="000000"/>
            </w:tcBorders>
            <w:hideMark/>
          </w:tcPr>
          <w:p w14:paraId="5B035616"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r>
      <w:tr w:rsidR="00874790" w:rsidRPr="007A7218" w14:paraId="38B20CC6" w14:textId="77777777" w:rsidTr="00874790">
        <w:trPr>
          <w:trHeight w:val="288"/>
          <w:jc w:val="center"/>
        </w:trPr>
        <w:tc>
          <w:tcPr>
            <w:tcW w:w="4109" w:type="dxa"/>
            <w:tcBorders>
              <w:top w:val="nil"/>
              <w:left w:val="single" w:sz="4" w:space="0" w:color="000000"/>
              <w:bottom w:val="single" w:sz="4" w:space="0" w:color="000000"/>
              <w:right w:val="single" w:sz="4" w:space="0" w:color="000000"/>
            </w:tcBorders>
            <w:hideMark/>
          </w:tcPr>
          <w:p w14:paraId="6AD2DD7D" w14:textId="77777777" w:rsidR="00874790" w:rsidRPr="007A7218" w:rsidRDefault="00874790">
            <w:pPr>
              <w:spacing w:after="160" w:line="256" w:lineRule="auto"/>
              <w:ind w:left="0" w:right="0" w:firstLine="0"/>
              <w:jc w:val="left"/>
              <w:rPr>
                <w:color w:val="auto"/>
                <w:szCs w:val="24"/>
              </w:rPr>
            </w:pPr>
            <w:r w:rsidRPr="007A7218">
              <w:rPr>
                <w:color w:val="auto"/>
                <w:szCs w:val="24"/>
              </w:rPr>
              <w:t>Уличное освещение</w:t>
            </w:r>
          </w:p>
        </w:tc>
        <w:tc>
          <w:tcPr>
            <w:tcW w:w="1232" w:type="dxa"/>
            <w:tcBorders>
              <w:top w:val="nil"/>
              <w:left w:val="single" w:sz="4" w:space="0" w:color="000000"/>
              <w:bottom w:val="single" w:sz="4" w:space="0" w:color="000000"/>
              <w:right w:val="single" w:sz="4" w:space="0" w:color="000000"/>
            </w:tcBorders>
            <w:hideMark/>
          </w:tcPr>
          <w:p w14:paraId="3687FE18" w14:textId="77777777" w:rsidR="00874790" w:rsidRPr="007A7218" w:rsidRDefault="00874790">
            <w:pPr>
              <w:spacing w:after="160" w:line="256" w:lineRule="auto"/>
              <w:ind w:left="0" w:right="0" w:firstLine="0"/>
              <w:jc w:val="left"/>
              <w:rPr>
                <w:color w:val="auto"/>
                <w:szCs w:val="24"/>
              </w:rPr>
            </w:pPr>
            <w:r w:rsidRPr="007A7218">
              <w:rPr>
                <w:color w:val="auto"/>
                <w:szCs w:val="24"/>
              </w:rPr>
              <w:t>ед.</w:t>
            </w:r>
          </w:p>
        </w:tc>
        <w:tc>
          <w:tcPr>
            <w:tcW w:w="1277" w:type="dxa"/>
            <w:tcBorders>
              <w:top w:val="single" w:sz="4" w:space="0" w:color="000000"/>
              <w:left w:val="single" w:sz="4" w:space="0" w:color="000000"/>
              <w:bottom w:val="single" w:sz="4" w:space="0" w:color="000000"/>
              <w:right w:val="single" w:sz="4" w:space="0" w:color="000000"/>
            </w:tcBorders>
            <w:hideMark/>
          </w:tcPr>
          <w:p w14:paraId="1A2BB7F6" w14:textId="77777777" w:rsidR="00874790" w:rsidRPr="007A7218" w:rsidRDefault="00874790">
            <w:pPr>
              <w:spacing w:after="0" w:line="256" w:lineRule="auto"/>
              <w:ind w:left="2"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1A3D18A9" w14:textId="77777777" w:rsidR="00874790" w:rsidRPr="007A7218" w:rsidRDefault="00874790">
            <w:pPr>
              <w:spacing w:after="0" w:line="256" w:lineRule="auto"/>
              <w:ind w:left="0"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34E7B907"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 </w:t>
            </w:r>
          </w:p>
        </w:tc>
      </w:tr>
      <w:tr w:rsidR="00874790" w:rsidRPr="007A7218" w14:paraId="7C92F6B2" w14:textId="77777777" w:rsidTr="00874790">
        <w:trPr>
          <w:trHeight w:val="611"/>
          <w:jc w:val="center"/>
        </w:trPr>
        <w:tc>
          <w:tcPr>
            <w:tcW w:w="4109" w:type="dxa"/>
            <w:tcBorders>
              <w:top w:val="single" w:sz="4" w:space="0" w:color="000000"/>
              <w:left w:val="single" w:sz="4" w:space="0" w:color="000000"/>
              <w:bottom w:val="single" w:sz="4" w:space="0" w:color="000000"/>
              <w:right w:val="single" w:sz="4" w:space="0" w:color="000000"/>
            </w:tcBorders>
            <w:hideMark/>
          </w:tcPr>
          <w:p w14:paraId="21A0C97E" w14:textId="77777777" w:rsidR="00874790" w:rsidRPr="007A7218" w:rsidRDefault="00874790">
            <w:pPr>
              <w:spacing w:after="0" w:line="237" w:lineRule="auto"/>
              <w:ind w:left="3" w:right="0" w:firstLine="0"/>
              <w:jc w:val="left"/>
              <w:rPr>
                <w:color w:val="auto"/>
                <w:szCs w:val="24"/>
              </w:rPr>
            </w:pPr>
            <w:r w:rsidRPr="007A7218">
              <w:rPr>
                <w:color w:val="auto"/>
                <w:szCs w:val="24"/>
              </w:rPr>
              <w:t>Общее количество общественных территорий (парки, скверы, набережные)</w:t>
            </w:r>
          </w:p>
        </w:tc>
        <w:tc>
          <w:tcPr>
            <w:tcW w:w="1232" w:type="dxa"/>
            <w:tcBorders>
              <w:top w:val="single" w:sz="4" w:space="0" w:color="000000"/>
              <w:left w:val="single" w:sz="4" w:space="0" w:color="000000"/>
              <w:bottom w:val="single" w:sz="4" w:space="0" w:color="000000"/>
              <w:right w:val="single" w:sz="4" w:space="0" w:color="000000"/>
            </w:tcBorders>
            <w:hideMark/>
          </w:tcPr>
          <w:p w14:paraId="305EBE24"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ед. </w:t>
            </w:r>
          </w:p>
        </w:tc>
        <w:tc>
          <w:tcPr>
            <w:tcW w:w="1277" w:type="dxa"/>
            <w:tcBorders>
              <w:top w:val="single" w:sz="4" w:space="0" w:color="000000"/>
              <w:left w:val="single" w:sz="4" w:space="0" w:color="000000"/>
              <w:bottom w:val="single" w:sz="4" w:space="0" w:color="000000"/>
              <w:right w:val="single" w:sz="4" w:space="0" w:color="000000"/>
            </w:tcBorders>
            <w:hideMark/>
          </w:tcPr>
          <w:p w14:paraId="3DB13CFA" w14:textId="77777777" w:rsidR="00874790" w:rsidRPr="007A7218" w:rsidRDefault="00874790">
            <w:pPr>
              <w:spacing w:after="0" w:line="256" w:lineRule="auto"/>
              <w:ind w:left="2"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537D0AC0" w14:textId="77777777" w:rsidR="00874790" w:rsidRPr="007A7218" w:rsidRDefault="00874790">
            <w:pPr>
              <w:spacing w:after="0" w:line="256" w:lineRule="auto"/>
              <w:ind w:left="0"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7F124FF9"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 </w:t>
            </w:r>
          </w:p>
        </w:tc>
      </w:tr>
      <w:tr w:rsidR="00874790" w:rsidRPr="007A7218" w14:paraId="465C3636" w14:textId="77777777" w:rsidTr="00874790">
        <w:trPr>
          <w:trHeight w:val="623"/>
          <w:jc w:val="center"/>
        </w:trPr>
        <w:tc>
          <w:tcPr>
            <w:tcW w:w="4109" w:type="dxa"/>
            <w:tcBorders>
              <w:top w:val="single" w:sz="4" w:space="0" w:color="000000"/>
              <w:left w:val="single" w:sz="4" w:space="0" w:color="000000"/>
              <w:bottom w:val="single" w:sz="4" w:space="0" w:color="000000"/>
              <w:right w:val="single" w:sz="4" w:space="0" w:color="000000"/>
            </w:tcBorders>
            <w:hideMark/>
          </w:tcPr>
          <w:p w14:paraId="2D0EF297" w14:textId="77777777" w:rsidR="00874790" w:rsidRPr="007A7218" w:rsidRDefault="00874790">
            <w:pPr>
              <w:spacing w:after="0" w:line="256" w:lineRule="auto"/>
              <w:ind w:left="3" w:right="57" w:firstLine="0"/>
              <w:jc w:val="left"/>
              <w:rPr>
                <w:color w:val="auto"/>
                <w:szCs w:val="24"/>
              </w:rPr>
            </w:pPr>
            <w:r w:rsidRPr="007A7218">
              <w:rPr>
                <w:color w:val="auto"/>
                <w:szCs w:val="24"/>
              </w:rPr>
              <w:t xml:space="preserve">Количество благоустроенных общественных территорий </w:t>
            </w:r>
          </w:p>
        </w:tc>
        <w:tc>
          <w:tcPr>
            <w:tcW w:w="1232" w:type="dxa"/>
            <w:tcBorders>
              <w:top w:val="single" w:sz="4" w:space="0" w:color="000000"/>
              <w:left w:val="single" w:sz="4" w:space="0" w:color="000000"/>
              <w:bottom w:val="single" w:sz="4" w:space="0" w:color="000000"/>
              <w:right w:val="single" w:sz="4" w:space="0" w:color="000000"/>
            </w:tcBorders>
            <w:hideMark/>
          </w:tcPr>
          <w:p w14:paraId="317D624C" w14:textId="77777777" w:rsidR="00874790" w:rsidRPr="007A7218" w:rsidRDefault="00874790">
            <w:pPr>
              <w:spacing w:after="0" w:line="256" w:lineRule="auto"/>
              <w:ind w:left="2" w:right="0" w:firstLine="0"/>
              <w:jc w:val="left"/>
              <w:rPr>
                <w:color w:val="auto"/>
                <w:szCs w:val="24"/>
              </w:rPr>
            </w:pPr>
            <w:r w:rsidRPr="007A7218">
              <w:rPr>
                <w:color w:val="auto"/>
                <w:szCs w:val="24"/>
              </w:rPr>
              <w:t>ед./кв. м</w:t>
            </w:r>
          </w:p>
        </w:tc>
        <w:tc>
          <w:tcPr>
            <w:tcW w:w="1277" w:type="dxa"/>
            <w:tcBorders>
              <w:top w:val="single" w:sz="4" w:space="0" w:color="000000"/>
              <w:left w:val="single" w:sz="4" w:space="0" w:color="000000"/>
              <w:bottom w:val="single" w:sz="4" w:space="0" w:color="000000"/>
              <w:right w:val="single" w:sz="4" w:space="0" w:color="000000"/>
            </w:tcBorders>
            <w:hideMark/>
          </w:tcPr>
          <w:p w14:paraId="3230D67A" w14:textId="77777777" w:rsidR="00874790" w:rsidRPr="007A7218" w:rsidRDefault="00874790">
            <w:pPr>
              <w:spacing w:after="0" w:line="256" w:lineRule="auto"/>
              <w:ind w:left="2" w:right="0" w:firstLine="0"/>
              <w:jc w:val="left"/>
              <w:rPr>
                <w:color w:val="auto"/>
                <w:szCs w:val="24"/>
              </w:rPr>
            </w:pPr>
            <w:r w:rsidRPr="007A7218">
              <w:rPr>
                <w:color w:val="auto"/>
                <w:szCs w:val="24"/>
              </w:rPr>
              <w:t>0/0</w:t>
            </w:r>
          </w:p>
        </w:tc>
        <w:tc>
          <w:tcPr>
            <w:tcW w:w="1277" w:type="dxa"/>
            <w:tcBorders>
              <w:top w:val="single" w:sz="4" w:space="0" w:color="000000"/>
              <w:left w:val="single" w:sz="4" w:space="0" w:color="000000"/>
              <w:bottom w:val="single" w:sz="4" w:space="0" w:color="000000"/>
              <w:right w:val="single" w:sz="4" w:space="0" w:color="000000"/>
            </w:tcBorders>
            <w:hideMark/>
          </w:tcPr>
          <w:p w14:paraId="16A0CA22" w14:textId="77777777" w:rsidR="00874790" w:rsidRPr="007A7218" w:rsidRDefault="00874790">
            <w:pPr>
              <w:spacing w:after="0" w:line="256" w:lineRule="auto"/>
              <w:ind w:left="0" w:right="0" w:firstLine="0"/>
              <w:jc w:val="left"/>
              <w:rPr>
                <w:color w:val="auto"/>
                <w:szCs w:val="24"/>
              </w:rPr>
            </w:pPr>
            <w:r w:rsidRPr="007A7218">
              <w:rPr>
                <w:color w:val="auto"/>
                <w:szCs w:val="24"/>
              </w:rPr>
              <w:t>0/0</w:t>
            </w:r>
          </w:p>
        </w:tc>
        <w:tc>
          <w:tcPr>
            <w:tcW w:w="1277" w:type="dxa"/>
            <w:tcBorders>
              <w:top w:val="single" w:sz="4" w:space="0" w:color="000000"/>
              <w:left w:val="single" w:sz="4" w:space="0" w:color="000000"/>
              <w:bottom w:val="single" w:sz="4" w:space="0" w:color="000000"/>
              <w:right w:val="single" w:sz="4" w:space="0" w:color="000000"/>
            </w:tcBorders>
            <w:hideMark/>
          </w:tcPr>
          <w:p w14:paraId="31773C97"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 </w:t>
            </w:r>
          </w:p>
        </w:tc>
      </w:tr>
      <w:tr w:rsidR="00874790" w:rsidRPr="007A7218" w14:paraId="50EB6DA6" w14:textId="77777777" w:rsidTr="00874790">
        <w:trPr>
          <w:trHeight w:val="1270"/>
          <w:jc w:val="center"/>
        </w:trPr>
        <w:tc>
          <w:tcPr>
            <w:tcW w:w="4109" w:type="dxa"/>
            <w:tcBorders>
              <w:top w:val="single" w:sz="4" w:space="0" w:color="000000"/>
              <w:left w:val="single" w:sz="4" w:space="0" w:color="000000"/>
              <w:bottom w:val="single" w:sz="4" w:space="0" w:color="000000"/>
              <w:right w:val="single" w:sz="4" w:space="0" w:color="000000"/>
            </w:tcBorders>
            <w:hideMark/>
          </w:tcPr>
          <w:p w14:paraId="5A9888C9" w14:textId="77777777" w:rsidR="00874790" w:rsidRPr="007A7218" w:rsidRDefault="00874790">
            <w:pPr>
              <w:spacing w:after="0" w:line="256" w:lineRule="auto"/>
              <w:ind w:left="3" w:right="57" w:firstLine="0"/>
              <w:jc w:val="left"/>
              <w:rPr>
                <w:color w:val="auto"/>
                <w:szCs w:val="24"/>
              </w:rPr>
            </w:pPr>
            <w:r w:rsidRPr="007A7218">
              <w:rPr>
                <w:color w:val="auto"/>
                <w:szCs w:val="24"/>
              </w:rPr>
              <w:t>Доля благоустроенных общественных территорий от общего количества общественных территорий</w:t>
            </w:r>
          </w:p>
        </w:tc>
        <w:tc>
          <w:tcPr>
            <w:tcW w:w="1232" w:type="dxa"/>
            <w:tcBorders>
              <w:top w:val="single" w:sz="4" w:space="0" w:color="000000"/>
              <w:left w:val="single" w:sz="4" w:space="0" w:color="000000"/>
              <w:bottom w:val="single" w:sz="4" w:space="0" w:color="000000"/>
              <w:right w:val="single" w:sz="4" w:space="0" w:color="000000"/>
            </w:tcBorders>
            <w:hideMark/>
          </w:tcPr>
          <w:p w14:paraId="28C478B0" w14:textId="77777777" w:rsidR="00874790" w:rsidRPr="007A7218" w:rsidRDefault="00874790">
            <w:pPr>
              <w:spacing w:after="0" w:line="256" w:lineRule="auto"/>
              <w:ind w:left="2" w:right="0" w:firstLine="0"/>
              <w:jc w:val="left"/>
              <w:rPr>
                <w:color w:val="auto"/>
                <w:szCs w:val="24"/>
              </w:rPr>
            </w:pPr>
            <w:r w:rsidRPr="007A7218">
              <w:rPr>
                <w:color w:val="auto"/>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1456C079" w14:textId="77777777" w:rsidR="00874790" w:rsidRPr="007A7218" w:rsidRDefault="00874790">
            <w:pPr>
              <w:spacing w:after="0" w:line="256" w:lineRule="auto"/>
              <w:ind w:left="2"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5F228ED6" w14:textId="77777777" w:rsidR="00874790" w:rsidRPr="007A7218" w:rsidRDefault="00874790">
            <w:pPr>
              <w:spacing w:after="0" w:line="256" w:lineRule="auto"/>
              <w:ind w:left="0" w:right="0" w:firstLine="0"/>
              <w:jc w:val="left"/>
              <w:rPr>
                <w:color w:val="auto"/>
                <w:szCs w:val="24"/>
              </w:rPr>
            </w:pPr>
            <w:r w:rsidRPr="007A7218">
              <w:rPr>
                <w:color w:val="auto"/>
                <w:szCs w:val="24"/>
              </w:rPr>
              <w:t>0</w:t>
            </w:r>
          </w:p>
        </w:tc>
        <w:tc>
          <w:tcPr>
            <w:tcW w:w="1277" w:type="dxa"/>
            <w:tcBorders>
              <w:top w:val="single" w:sz="4" w:space="0" w:color="000000"/>
              <w:left w:val="single" w:sz="4" w:space="0" w:color="000000"/>
              <w:bottom w:val="single" w:sz="4" w:space="0" w:color="000000"/>
              <w:right w:val="single" w:sz="4" w:space="0" w:color="000000"/>
            </w:tcBorders>
            <w:hideMark/>
          </w:tcPr>
          <w:p w14:paraId="4BCEA060"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 </w:t>
            </w:r>
          </w:p>
        </w:tc>
      </w:tr>
      <w:tr w:rsidR="00874790" w:rsidRPr="007A7218" w14:paraId="78D4B939" w14:textId="77777777" w:rsidTr="00874790">
        <w:trPr>
          <w:trHeight w:val="1270"/>
          <w:jc w:val="center"/>
        </w:trPr>
        <w:tc>
          <w:tcPr>
            <w:tcW w:w="4109" w:type="dxa"/>
            <w:tcBorders>
              <w:top w:val="single" w:sz="4" w:space="0" w:color="000000"/>
              <w:left w:val="single" w:sz="4" w:space="0" w:color="000000"/>
              <w:bottom w:val="single" w:sz="4" w:space="0" w:color="000000"/>
              <w:right w:val="single" w:sz="4" w:space="0" w:color="000000"/>
            </w:tcBorders>
            <w:hideMark/>
          </w:tcPr>
          <w:p w14:paraId="72DA4CEC" w14:textId="77777777" w:rsidR="00874790" w:rsidRPr="007A7218" w:rsidRDefault="00874790">
            <w:pPr>
              <w:spacing w:after="0" w:line="256" w:lineRule="auto"/>
              <w:ind w:left="3" w:right="57" w:firstLine="0"/>
              <w:jc w:val="left"/>
              <w:rPr>
                <w:color w:val="auto"/>
                <w:szCs w:val="24"/>
              </w:rPr>
            </w:pPr>
            <w:r w:rsidRPr="007A7218">
              <w:rPr>
                <w:color w:val="auto"/>
                <w:szCs w:val="24"/>
              </w:rPr>
              <w:t>Доля общественных территорий, нуждающихся в благоустройстве, от общего количества общественных территорий</w:t>
            </w:r>
          </w:p>
        </w:tc>
        <w:tc>
          <w:tcPr>
            <w:tcW w:w="1232" w:type="dxa"/>
            <w:tcBorders>
              <w:top w:val="single" w:sz="4" w:space="0" w:color="000000"/>
              <w:left w:val="single" w:sz="4" w:space="0" w:color="000000"/>
              <w:bottom w:val="single" w:sz="4" w:space="0" w:color="000000"/>
              <w:right w:val="single" w:sz="4" w:space="0" w:color="000000"/>
            </w:tcBorders>
            <w:hideMark/>
          </w:tcPr>
          <w:p w14:paraId="3BC5EED9" w14:textId="77777777" w:rsidR="00874790" w:rsidRPr="007A7218" w:rsidRDefault="00874790">
            <w:pPr>
              <w:spacing w:after="0" w:line="256" w:lineRule="auto"/>
              <w:ind w:left="2" w:right="0" w:firstLine="0"/>
              <w:jc w:val="left"/>
              <w:rPr>
                <w:color w:val="auto"/>
                <w:szCs w:val="24"/>
              </w:rPr>
            </w:pPr>
            <w:r w:rsidRPr="007A7218">
              <w:rPr>
                <w:color w:val="auto"/>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3368D113" w14:textId="77777777" w:rsidR="00874790" w:rsidRPr="007A7218" w:rsidRDefault="00874790">
            <w:pPr>
              <w:spacing w:after="0" w:line="256" w:lineRule="auto"/>
              <w:ind w:left="2" w:right="0" w:firstLine="0"/>
              <w:jc w:val="left"/>
              <w:rPr>
                <w:color w:val="auto"/>
                <w:szCs w:val="24"/>
              </w:rPr>
            </w:pPr>
            <w:r w:rsidRPr="007A7218">
              <w:rPr>
                <w:color w:val="auto"/>
                <w:szCs w:val="24"/>
              </w:rPr>
              <w:t>100</w:t>
            </w:r>
          </w:p>
        </w:tc>
        <w:tc>
          <w:tcPr>
            <w:tcW w:w="1277" w:type="dxa"/>
            <w:tcBorders>
              <w:top w:val="single" w:sz="4" w:space="0" w:color="000000"/>
              <w:left w:val="single" w:sz="4" w:space="0" w:color="000000"/>
              <w:bottom w:val="single" w:sz="4" w:space="0" w:color="000000"/>
              <w:right w:val="single" w:sz="4" w:space="0" w:color="000000"/>
            </w:tcBorders>
            <w:hideMark/>
          </w:tcPr>
          <w:p w14:paraId="5729A25D" w14:textId="77777777" w:rsidR="00874790" w:rsidRPr="007A7218" w:rsidRDefault="00874790">
            <w:pPr>
              <w:spacing w:after="0" w:line="256" w:lineRule="auto"/>
              <w:ind w:left="0" w:right="0" w:firstLine="0"/>
              <w:jc w:val="left"/>
              <w:rPr>
                <w:color w:val="auto"/>
                <w:szCs w:val="24"/>
              </w:rPr>
            </w:pPr>
            <w:r w:rsidRPr="007A7218">
              <w:rPr>
                <w:color w:val="auto"/>
                <w:szCs w:val="24"/>
              </w:rPr>
              <w:t>100</w:t>
            </w:r>
          </w:p>
        </w:tc>
        <w:tc>
          <w:tcPr>
            <w:tcW w:w="1277" w:type="dxa"/>
            <w:tcBorders>
              <w:top w:val="single" w:sz="4" w:space="0" w:color="000000"/>
              <w:left w:val="single" w:sz="4" w:space="0" w:color="000000"/>
              <w:bottom w:val="single" w:sz="4" w:space="0" w:color="000000"/>
              <w:right w:val="single" w:sz="4" w:space="0" w:color="000000"/>
            </w:tcBorders>
            <w:hideMark/>
          </w:tcPr>
          <w:p w14:paraId="7346A92B" w14:textId="77777777" w:rsidR="00874790" w:rsidRPr="007A7218" w:rsidRDefault="00874790">
            <w:pPr>
              <w:spacing w:after="0" w:line="256" w:lineRule="auto"/>
              <w:ind w:left="2" w:right="0" w:firstLine="0"/>
              <w:jc w:val="left"/>
              <w:rPr>
                <w:color w:val="auto"/>
                <w:szCs w:val="24"/>
              </w:rPr>
            </w:pPr>
            <w:r w:rsidRPr="007A7218">
              <w:rPr>
                <w:color w:val="auto"/>
                <w:szCs w:val="24"/>
              </w:rPr>
              <w:t xml:space="preserve"> </w:t>
            </w:r>
          </w:p>
        </w:tc>
      </w:tr>
    </w:tbl>
    <w:p w14:paraId="13D2C169" w14:textId="77777777" w:rsidR="00874790" w:rsidRPr="007A7218" w:rsidRDefault="00874790" w:rsidP="00874790">
      <w:pPr>
        <w:spacing w:after="0" w:line="256" w:lineRule="auto"/>
        <w:ind w:left="0" w:right="0" w:firstLine="0"/>
        <w:jc w:val="left"/>
        <w:rPr>
          <w:color w:val="auto"/>
          <w:szCs w:val="24"/>
        </w:rPr>
      </w:pPr>
    </w:p>
    <w:p w14:paraId="17529CCF" w14:textId="77777777" w:rsidR="00874790" w:rsidRPr="007A7218" w:rsidRDefault="00874790" w:rsidP="00874790">
      <w:pPr>
        <w:spacing w:after="5"/>
        <w:ind w:right="11"/>
        <w:jc w:val="center"/>
        <w:rPr>
          <w:color w:val="auto"/>
          <w:szCs w:val="24"/>
        </w:rPr>
      </w:pPr>
      <w:r w:rsidRPr="007A7218">
        <w:rPr>
          <w:color w:val="auto"/>
          <w:szCs w:val="24"/>
        </w:rPr>
        <w:t xml:space="preserve">2. Цели, задачи, сроки и этапы </w:t>
      </w:r>
    </w:p>
    <w:p w14:paraId="57566580" w14:textId="77777777" w:rsidR="00874790" w:rsidRPr="007A7218" w:rsidRDefault="00874790" w:rsidP="00874790">
      <w:pPr>
        <w:spacing w:after="5" w:line="240" w:lineRule="auto"/>
        <w:ind w:right="11"/>
        <w:jc w:val="center"/>
        <w:rPr>
          <w:color w:val="auto"/>
          <w:szCs w:val="24"/>
        </w:rPr>
      </w:pPr>
      <w:r w:rsidRPr="007A7218">
        <w:rPr>
          <w:color w:val="auto"/>
          <w:szCs w:val="24"/>
        </w:rPr>
        <w:t>реализации муниципальной программы</w:t>
      </w:r>
    </w:p>
    <w:p w14:paraId="2880B119" w14:textId="77777777" w:rsidR="00874790" w:rsidRPr="007A7218" w:rsidRDefault="00874790" w:rsidP="00874790">
      <w:pPr>
        <w:spacing w:after="25" w:line="240" w:lineRule="auto"/>
        <w:ind w:left="0" w:right="0" w:firstLine="708"/>
        <w:rPr>
          <w:color w:val="auto"/>
          <w:szCs w:val="24"/>
        </w:rPr>
      </w:pPr>
      <w:r w:rsidRPr="007A7218">
        <w:rPr>
          <w:color w:val="auto"/>
          <w:szCs w:val="24"/>
        </w:rPr>
        <w:t>Целью муниципальной программы является повышение качества и комфорта городской среды с. Костарево Камышинского муниципального района Волгоградской области, развитие гармоничных и благоприятных условий проживания жителей за счет совершенствования внешнего благоустройства с. Костарево Камышинского муниципального района.</w:t>
      </w:r>
    </w:p>
    <w:p w14:paraId="6C16DE80" w14:textId="77777777" w:rsidR="00874790" w:rsidRPr="007A7218" w:rsidRDefault="00874790" w:rsidP="00874790">
      <w:pPr>
        <w:spacing w:after="25" w:line="240" w:lineRule="auto"/>
        <w:ind w:left="0" w:right="0" w:firstLine="708"/>
        <w:rPr>
          <w:color w:val="auto"/>
          <w:szCs w:val="24"/>
        </w:rPr>
      </w:pPr>
      <w:r w:rsidRPr="007A7218">
        <w:rPr>
          <w:color w:val="auto"/>
          <w:szCs w:val="24"/>
        </w:rPr>
        <w:t>Для достижения цели муниципальной программы запланировано решение следующих задач:</w:t>
      </w:r>
    </w:p>
    <w:p w14:paraId="4462CD36" w14:textId="77777777" w:rsidR="00874790" w:rsidRPr="007A7218" w:rsidRDefault="00874790" w:rsidP="00874790">
      <w:pPr>
        <w:ind w:firstLine="709"/>
        <w:jc w:val="left"/>
        <w:rPr>
          <w:szCs w:val="24"/>
        </w:rPr>
      </w:pPr>
      <w:r w:rsidRPr="007A7218">
        <w:rPr>
          <w:szCs w:val="24"/>
        </w:rPr>
        <w:t>- восстановлении имеющегося освещения, его реконструкции и строительстве нового на улицах населенного пункта Костаревского сельского поселения.</w:t>
      </w:r>
    </w:p>
    <w:p w14:paraId="1D675C13" w14:textId="77777777" w:rsidR="00874790" w:rsidRPr="007A7218" w:rsidRDefault="00874790" w:rsidP="00874790">
      <w:pPr>
        <w:pStyle w:val="a3"/>
        <w:numPr>
          <w:ilvl w:val="0"/>
          <w:numId w:val="6"/>
        </w:numPr>
        <w:spacing w:after="25" w:line="240" w:lineRule="auto"/>
        <w:ind w:right="0"/>
        <w:rPr>
          <w:color w:val="auto"/>
          <w:szCs w:val="24"/>
        </w:rPr>
      </w:pPr>
      <w:r w:rsidRPr="007A7218">
        <w:rPr>
          <w:color w:val="auto"/>
          <w:szCs w:val="24"/>
        </w:rPr>
        <w:t>обеспечение проведения мероприятий по благоустройству территорий Костаревского сельского поселения Камышинского муниципального района Волгоградской области;</w:t>
      </w:r>
    </w:p>
    <w:p w14:paraId="2143F502" w14:textId="77777777" w:rsidR="00874790" w:rsidRPr="007A7218" w:rsidRDefault="00874790" w:rsidP="00874790">
      <w:pPr>
        <w:pStyle w:val="a3"/>
        <w:numPr>
          <w:ilvl w:val="0"/>
          <w:numId w:val="6"/>
        </w:numPr>
        <w:spacing w:after="25" w:line="240" w:lineRule="auto"/>
        <w:ind w:right="0"/>
        <w:rPr>
          <w:color w:val="auto"/>
          <w:szCs w:val="24"/>
        </w:rPr>
      </w:pPr>
      <w:r w:rsidRPr="007A7218">
        <w:rPr>
          <w:color w:val="auto"/>
          <w:szCs w:val="24"/>
        </w:rPr>
        <w:t>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w:t>
      </w:r>
    </w:p>
    <w:p w14:paraId="471B18BB" w14:textId="77777777" w:rsidR="00874790" w:rsidRPr="007A7218" w:rsidRDefault="00874790" w:rsidP="00874790">
      <w:pPr>
        <w:spacing w:after="25" w:line="240" w:lineRule="auto"/>
        <w:ind w:left="0" w:right="0" w:firstLine="708"/>
        <w:rPr>
          <w:color w:val="auto"/>
          <w:szCs w:val="24"/>
        </w:rPr>
      </w:pPr>
      <w:r w:rsidRPr="007A7218">
        <w:rPr>
          <w:color w:val="auto"/>
          <w:szCs w:val="24"/>
        </w:rPr>
        <w:t>Муниципальная программа реализуется в 2019-2020 годах в один этап.</w:t>
      </w:r>
    </w:p>
    <w:p w14:paraId="759090F4" w14:textId="77777777" w:rsidR="00874790" w:rsidRPr="007A7218" w:rsidRDefault="00874790" w:rsidP="00874790">
      <w:pPr>
        <w:spacing w:after="25" w:line="240" w:lineRule="auto"/>
        <w:ind w:left="0" w:right="0" w:firstLine="708"/>
        <w:rPr>
          <w:color w:val="auto"/>
          <w:szCs w:val="24"/>
        </w:rPr>
      </w:pPr>
      <w:r w:rsidRPr="007A7218">
        <w:rPr>
          <w:color w:val="auto"/>
          <w:szCs w:val="24"/>
        </w:rPr>
        <w:t>Реализация муниципальной программы должна привести к повышению уровня благоустройства территорий Костаревского сельского поселения Камышинского муниципального района.</w:t>
      </w:r>
    </w:p>
    <w:p w14:paraId="4615C45F" w14:textId="77777777" w:rsidR="00874790" w:rsidRPr="007A7218" w:rsidRDefault="00874790" w:rsidP="00874790">
      <w:pPr>
        <w:pStyle w:val="a4"/>
        <w:ind w:left="0" w:firstLine="0"/>
        <w:rPr>
          <w:color w:val="auto"/>
          <w:szCs w:val="24"/>
        </w:rPr>
      </w:pPr>
    </w:p>
    <w:p w14:paraId="4C1B415C" w14:textId="77777777" w:rsidR="00874790" w:rsidRPr="007A7218" w:rsidRDefault="00874790" w:rsidP="00874790">
      <w:pPr>
        <w:pStyle w:val="a4"/>
        <w:jc w:val="center"/>
        <w:rPr>
          <w:color w:val="auto"/>
          <w:szCs w:val="24"/>
        </w:rPr>
      </w:pPr>
      <w:r w:rsidRPr="007A7218">
        <w:rPr>
          <w:color w:val="auto"/>
          <w:szCs w:val="24"/>
        </w:rPr>
        <w:t xml:space="preserve">3. Целевые показатели достижения целей и решения задач, </w:t>
      </w:r>
    </w:p>
    <w:p w14:paraId="4CA73FE3" w14:textId="77777777" w:rsidR="00874790" w:rsidRPr="007A7218" w:rsidRDefault="00874790" w:rsidP="00874790">
      <w:pPr>
        <w:pStyle w:val="a4"/>
        <w:jc w:val="center"/>
        <w:rPr>
          <w:color w:val="auto"/>
          <w:szCs w:val="24"/>
        </w:rPr>
      </w:pPr>
      <w:r w:rsidRPr="007A7218">
        <w:rPr>
          <w:color w:val="auto"/>
          <w:szCs w:val="24"/>
        </w:rPr>
        <w:t>ожидаемые конечные результаты реализации муниципальной программы</w:t>
      </w:r>
    </w:p>
    <w:p w14:paraId="474ABCA8" w14:textId="77777777" w:rsidR="00874790" w:rsidRPr="007A7218" w:rsidRDefault="00874790" w:rsidP="00874790">
      <w:pPr>
        <w:pStyle w:val="a4"/>
        <w:ind w:firstLine="698"/>
        <w:rPr>
          <w:color w:val="auto"/>
          <w:szCs w:val="24"/>
        </w:rPr>
      </w:pPr>
      <w:r w:rsidRPr="007A7218">
        <w:rPr>
          <w:color w:val="auto"/>
          <w:szCs w:val="24"/>
        </w:rPr>
        <w:t>Целевыми показателями муниципальной программы являются:</w:t>
      </w:r>
    </w:p>
    <w:p w14:paraId="19346707" w14:textId="77777777" w:rsidR="00874790" w:rsidRPr="007A7218" w:rsidRDefault="00874790" w:rsidP="00874790">
      <w:pPr>
        <w:pStyle w:val="a4"/>
        <w:numPr>
          <w:ilvl w:val="0"/>
          <w:numId w:val="7"/>
        </w:numPr>
        <w:rPr>
          <w:color w:val="auto"/>
          <w:szCs w:val="24"/>
        </w:rPr>
      </w:pPr>
      <w:r w:rsidRPr="007A7218">
        <w:rPr>
          <w:color w:val="auto"/>
          <w:szCs w:val="24"/>
        </w:rPr>
        <w:t>количество благоустроенных общественных территорий с. Костарево Костаревского сельского поселения;</w:t>
      </w:r>
    </w:p>
    <w:p w14:paraId="0A6143E6" w14:textId="77777777" w:rsidR="00874790" w:rsidRPr="007A7218" w:rsidRDefault="00874790" w:rsidP="00874790">
      <w:pPr>
        <w:pStyle w:val="a4"/>
        <w:numPr>
          <w:ilvl w:val="0"/>
          <w:numId w:val="7"/>
        </w:numPr>
        <w:rPr>
          <w:color w:val="auto"/>
          <w:szCs w:val="24"/>
        </w:rPr>
      </w:pPr>
      <w:r w:rsidRPr="007A7218">
        <w:rPr>
          <w:color w:val="auto"/>
          <w:szCs w:val="24"/>
        </w:rPr>
        <w:lastRenderedPageBreak/>
        <w:t>доля благоустроенных общественных территорий с.Костарево от общего количества общественных Костаревского сельского поселения.</w:t>
      </w:r>
    </w:p>
    <w:p w14:paraId="5076858D" w14:textId="77777777" w:rsidR="00874790" w:rsidRPr="007A7218" w:rsidRDefault="00874790" w:rsidP="00874790">
      <w:pPr>
        <w:pStyle w:val="a4"/>
        <w:ind w:firstLine="698"/>
        <w:rPr>
          <w:color w:val="auto"/>
          <w:szCs w:val="24"/>
        </w:rPr>
      </w:pPr>
      <w:r w:rsidRPr="007A7218">
        <w:rPr>
          <w:color w:val="auto"/>
          <w:szCs w:val="24"/>
        </w:rPr>
        <w:t>Ожидаемые конечные результаты реализации муниципальной программы:</w:t>
      </w:r>
    </w:p>
    <w:p w14:paraId="6DEE587F" w14:textId="77777777" w:rsidR="00874790" w:rsidRPr="007A7218" w:rsidRDefault="00874790" w:rsidP="00874790">
      <w:pPr>
        <w:pStyle w:val="a4"/>
        <w:ind w:firstLine="274"/>
        <w:rPr>
          <w:color w:val="auto"/>
          <w:szCs w:val="24"/>
        </w:rPr>
      </w:pPr>
      <w:r w:rsidRPr="007A7218">
        <w:rPr>
          <w:color w:val="auto"/>
          <w:szCs w:val="24"/>
        </w:rPr>
        <w:t>- повышение качества жизни в с. Костарево за счет улучшения комфортности проживания граждан;</w:t>
      </w:r>
    </w:p>
    <w:p w14:paraId="6BC5FE04" w14:textId="77777777" w:rsidR="00874790" w:rsidRPr="007A7218" w:rsidRDefault="00874790" w:rsidP="00874790">
      <w:pPr>
        <w:pStyle w:val="a4"/>
        <w:ind w:firstLine="274"/>
        <w:rPr>
          <w:color w:val="auto"/>
          <w:szCs w:val="24"/>
        </w:rPr>
      </w:pPr>
      <w:r w:rsidRPr="007A7218">
        <w:rPr>
          <w:color w:val="auto"/>
          <w:szCs w:val="24"/>
        </w:rPr>
        <w:t>- реализация комплексных проектов благоустройства территорий с. Костарево.</w:t>
      </w:r>
    </w:p>
    <w:p w14:paraId="25AEBF4A" w14:textId="77777777" w:rsidR="00874790" w:rsidRPr="007A7218" w:rsidRDefault="00874790" w:rsidP="00874790">
      <w:pPr>
        <w:pStyle w:val="a4"/>
        <w:ind w:firstLine="698"/>
        <w:rPr>
          <w:color w:val="auto"/>
          <w:szCs w:val="24"/>
        </w:rPr>
      </w:pPr>
      <w:r w:rsidRPr="007A7218">
        <w:rPr>
          <w:color w:val="auto"/>
          <w:szCs w:val="24"/>
        </w:rPr>
        <w:t>Оценка результативности реализации муниципальной программы будет осуществляться исходя из фактического объема выполненных работ по благоустройству общественных территорий с. Костарево.</w:t>
      </w:r>
    </w:p>
    <w:p w14:paraId="3BED39A6" w14:textId="77777777" w:rsidR="00874790" w:rsidRPr="007A7218" w:rsidRDefault="00874790" w:rsidP="00874790">
      <w:pPr>
        <w:pStyle w:val="a4"/>
        <w:ind w:firstLine="698"/>
        <w:rPr>
          <w:color w:val="auto"/>
          <w:szCs w:val="24"/>
        </w:rPr>
      </w:pPr>
      <w:r w:rsidRPr="007A7218">
        <w:rPr>
          <w:color w:val="auto"/>
          <w:szCs w:val="24"/>
        </w:rPr>
        <w:t>Перечень целевых показателей муниципальной</w:t>
      </w:r>
      <w:r w:rsidRPr="007A7218">
        <w:rPr>
          <w:color w:val="auto"/>
          <w:szCs w:val="24"/>
        </w:rPr>
        <w:tab/>
        <w:t>программы представлен в приложении 1.</w:t>
      </w:r>
    </w:p>
    <w:p w14:paraId="16C95EE3" w14:textId="77777777" w:rsidR="00874790" w:rsidRPr="007A7218" w:rsidRDefault="00874790" w:rsidP="00874790">
      <w:pPr>
        <w:spacing w:after="23" w:line="240" w:lineRule="auto"/>
        <w:ind w:left="0" w:right="0" w:firstLine="0"/>
        <w:jc w:val="left"/>
        <w:rPr>
          <w:color w:val="auto"/>
          <w:szCs w:val="24"/>
        </w:rPr>
      </w:pPr>
    </w:p>
    <w:p w14:paraId="4649EC2D" w14:textId="77777777" w:rsidR="00874790" w:rsidRPr="007A7218" w:rsidRDefault="00874790" w:rsidP="00874790">
      <w:pPr>
        <w:pStyle w:val="a4"/>
        <w:jc w:val="center"/>
        <w:rPr>
          <w:color w:val="auto"/>
          <w:szCs w:val="24"/>
        </w:rPr>
      </w:pPr>
      <w:r w:rsidRPr="007A7218">
        <w:rPr>
          <w:color w:val="auto"/>
          <w:szCs w:val="24"/>
        </w:rPr>
        <w:t>4. Обобщенная характеристика и перечень основных мероприятий</w:t>
      </w:r>
    </w:p>
    <w:p w14:paraId="1CF65FA7" w14:textId="77777777" w:rsidR="00874790" w:rsidRPr="007A7218" w:rsidRDefault="00874790" w:rsidP="00874790">
      <w:pPr>
        <w:pStyle w:val="a4"/>
        <w:jc w:val="center"/>
        <w:rPr>
          <w:color w:val="auto"/>
          <w:szCs w:val="24"/>
        </w:rPr>
      </w:pPr>
      <w:r w:rsidRPr="007A7218">
        <w:rPr>
          <w:color w:val="auto"/>
          <w:szCs w:val="24"/>
        </w:rPr>
        <w:t>муниципальной программы</w:t>
      </w:r>
    </w:p>
    <w:p w14:paraId="32C05353" w14:textId="77777777" w:rsidR="00874790" w:rsidRPr="007A7218" w:rsidRDefault="00874790" w:rsidP="00874790">
      <w:pPr>
        <w:pStyle w:val="a4"/>
        <w:rPr>
          <w:color w:val="auto"/>
          <w:szCs w:val="24"/>
        </w:rPr>
      </w:pPr>
      <w:r w:rsidRPr="007A7218">
        <w:rPr>
          <w:color w:val="auto"/>
          <w:szCs w:val="24"/>
        </w:rPr>
        <w:tab/>
      </w:r>
      <w:r w:rsidRPr="007A7218">
        <w:rPr>
          <w:color w:val="auto"/>
          <w:szCs w:val="24"/>
        </w:rPr>
        <w:tab/>
        <w:t>Основным мероприятием муниципальной программы является реализация приоритетного проекта «Формирование комфортной городской среды», которое включает в себя повышение уровня благоустройства общественных территорий с. Костарево.</w:t>
      </w:r>
    </w:p>
    <w:p w14:paraId="17495FD6" w14:textId="77777777" w:rsidR="00874790" w:rsidRPr="007A7218" w:rsidRDefault="00874790" w:rsidP="00874790">
      <w:pPr>
        <w:pStyle w:val="a4"/>
        <w:ind w:firstLine="698"/>
        <w:rPr>
          <w:color w:val="auto"/>
          <w:szCs w:val="24"/>
        </w:rPr>
      </w:pPr>
      <w:r w:rsidRPr="007A7218">
        <w:rPr>
          <w:color w:val="auto"/>
          <w:szCs w:val="24"/>
        </w:rPr>
        <w:t>Перечень основных мероприятий муниципальной</w:t>
      </w:r>
      <w:r w:rsidRPr="007A7218">
        <w:rPr>
          <w:color w:val="auto"/>
          <w:szCs w:val="24"/>
        </w:rPr>
        <w:tab/>
        <w:t>программы представлен в приложении 2.</w:t>
      </w:r>
    </w:p>
    <w:p w14:paraId="74EE4F8F" w14:textId="77777777" w:rsidR="00874790" w:rsidRPr="007A7218" w:rsidRDefault="00874790" w:rsidP="00874790">
      <w:pPr>
        <w:pStyle w:val="a4"/>
        <w:ind w:firstLine="698"/>
        <w:rPr>
          <w:color w:val="auto"/>
          <w:szCs w:val="24"/>
        </w:rPr>
      </w:pPr>
      <w:r w:rsidRPr="007A7218">
        <w:rPr>
          <w:color w:val="auto"/>
          <w:szCs w:val="24"/>
        </w:rPr>
        <w:t>Перечень территорий общего пользования с. Костарево, с. Костарево включенных в муниципальную программу, представлен в приложении 3.</w:t>
      </w:r>
    </w:p>
    <w:p w14:paraId="756F1157" w14:textId="77777777" w:rsidR="00874790" w:rsidRPr="007A7218" w:rsidRDefault="00874790" w:rsidP="00874790">
      <w:pPr>
        <w:pStyle w:val="a4"/>
        <w:ind w:left="0" w:firstLine="0"/>
        <w:rPr>
          <w:color w:val="auto"/>
          <w:szCs w:val="24"/>
        </w:rPr>
      </w:pPr>
    </w:p>
    <w:p w14:paraId="0E79F793" w14:textId="77777777" w:rsidR="00874790" w:rsidRPr="007A7218" w:rsidRDefault="00874790" w:rsidP="00874790">
      <w:pPr>
        <w:pStyle w:val="a4"/>
        <w:jc w:val="center"/>
        <w:rPr>
          <w:color w:val="auto"/>
          <w:szCs w:val="24"/>
        </w:rPr>
      </w:pPr>
      <w:r w:rsidRPr="007A7218">
        <w:rPr>
          <w:color w:val="auto"/>
          <w:szCs w:val="24"/>
        </w:rPr>
        <w:t xml:space="preserve">5. Обоснование объема финансовых ресурсов, </w:t>
      </w:r>
    </w:p>
    <w:p w14:paraId="781B750D" w14:textId="77777777" w:rsidR="00874790" w:rsidRPr="007A7218" w:rsidRDefault="00874790" w:rsidP="00874790">
      <w:pPr>
        <w:pStyle w:val="a4"/>
        <w:jc w:val="center"/>
        <w:rPr>
          <w:color w:val="auto"/>
          <w:szCs w:val="24"/>
        </w:rPr>
      </w:pPr>
      <w:r w:rsidRPr="007A7218">
        <w:rPr>
          <w:color w:val="auto"/>
          <w:szCs w:val="24"/>
        </w:rPr>
        <w:t>необходимых для реализации муниципальной программы</w:t>
      </w:r>
    </w:p>
    <w:p w14:paraId="50666BD5" w14:textId="2D7E8ED1" w:rsidR="00874790" w:rsidRPr="007A7218" w:rsidRDefault="00874790" w:rsidP="00874790">
      <w:pPr>
        <w:pStyle w:val="a4"/>
        <w:rPr>
          <w:color w:val="auto"/>
          <w:szCs w:val="24"/>
        </w:rPr>
      </w:pPr>
      <w:r w:rsidRPr="007A7218">
        <w:rPr>
          <w:color w:val="auto"/>
          <w:szCs w:val="24"/>
        </w:rPr>
        <w:tab/>
      </w:r>
      <w:r w:rsidRPr="007A7218">
        <w:rPr>
          <w:color w:val="auto"/>
          <w:szCs w:val="24"/>
        </w:rPr>
        <w:tab/>
        <w:t xml:space="preserve">Предполагаемый общий объем финансового обеспечения реализации муниципальной программы на 2019-2020 годы, составляет 3334,0 тыс. </w:t>
      </w:r>
      <w:r w:rsidR="007A7218" w:rsidRPr="007A7218">
        <w:rPr>
          <w:color w:val="auto"/>
          <w:szCs w:val="24"/>
        </w:rPr>
        <w:t>рублей,</w:t>
      </w:r>
      <w:r w:rsidRPr="007A7218">
        <w:rPr>
          <w:color w:val="auto"/>
          <w:szCs w:val="24"/>
        </w:rPr>
        <w:t xml:space="preserve"> из них по годам:</w:t>
      </w:r>
    </w:p>
    <w:p w14:paraId="0443AAD1" w14:textId="77777777" w:rsidR="00874790" w:rsidRPr="007A7218" w:rsidRDefault="00874790" w:rsidP="00874790">
      <w:pPr>
        <w:spacing w:after="14" w:line="256" w:lineRule="auto"/>
        <w:ind w:left="0" w:right="139" w:firstLine="0"/>
        <w:rPr>
          <w:color w:val="auto"/>
          <w:szCs w:val="24"/>
        </w:rPr>
      </w:pPr>
      <w:r w:rsidRPr="007A7218">
        <w:rPr>
          <w:color w:val="auto"/>
          <w:szCs w:val="24"/>
        </w:rPr>
        <w:t>2019 год- 0,0 тыс. рублей;</w:t>
      </w:r>
    </w:p>
    <w:p w14:paraId="32FCBEA3" w14:textId="77777777" w:rsidR="00874790" w:rsidRPr="007A7218" w:rsidRDefault="00874790" w:rsidP="00874790">
      <w:pPr>
        <w:spacing w:after="0" w:line="276" w:lineRule="auto"/>
        <w:ind w:left="0" w:right="139" w:firstLine="0"/>
        <w:rPr>
          <w:color w:val="auto"/>
          <w:szCs w:val="24"/>
        </w:rPr>
      </w:pPr>
      <w:r w:rsidRPr="007A7218">
        <w:rPr>
          <w:color w:val="auto"/>
          <w:szCs w:val="24"/>
        </w:rPr>
        <w:t>2020 год – 3334,0 тыс. рублей;</w:t>
      </w:r>
    </w:p>
    <w:p w14:paraId="602EC289" w14:textId="201C2147" w:rsidR="00874790" w:rsidRPr="007A7218" w:rsidRDefault="00874790" w:rsidP="00874790">
      <w:pPr>
        <w:pStyle w:val="a4"/>
        <w:rPr>
          <w:color w:val="auto"/>
          <w:szCs w:val="24"/>
        </w:rPr>
      </w:pPr>
      <w:r w:rsidRPr="007A7218">
        <w:rPr>
          <w:color w:val="auto"/>
          <w:szCs w:val="24"/>
        </w:rPr>
        <w:tab/>
      </w:r>
      <w:r w:rsidRPr="007A7218">
        <w:rPr>
          <w:color w:val="auto"/>
          <w:szCs w:val="24"/>
        </w:rPr>
        <w:tab/>
        <w:t>В рамках мероприятий по благоустройству территорий Костаревского сельского поселения возможно предоставление субсидий из областного бюджета и бюджета Камышинского муниципального района.</w:t>
      </w:r>
    </w:p>
    <w:p w14:paraId="7CE9F0E3" w14:textId="77777777" w:rsidR="00874790" w:rsidRPr="007A7218" w:rsidRDefault="00874790" w:rsidP="00874790">
      <w:pPr>
        <w:pStyle w:val="a4"/>
        <w:rPr>
          <w:color w:val="auto"/>
          <w:szCs w:val="24"/>
        </w:rPr>
      </w:pPr>
      <w:r w:rsidRPr="007A7218">
        <w:rPr>
          <w:color w:val="auto"/>
          <w:szCs w:val="24"/>
        </w:rPr>
        <w:tab/>
      </w:r>
      <w:r w:rsidRPr="007A7218">
        <w:rPr>
          <w:color w:val="auto"/>
          <w:szCs w:val="24"/>
        </w:rPr>
        <w:tab/>
        <w:t xml:space="preserve">Объем финансирования муниципальной программы подлежит ежегодному уточнению. </w:t>
      </w:r>
    </w:p>
    <w:p w14:paraId="35CB1C9E" w14:textId="77777777" w:rsidR="00874790" w:rsidRPr="007A7218" w:rsidRDefault="00874790" w:rsidP="00874790">
      <w:pPr>
        <w:pStyle w:val="a4"/>
        <w:rPr>
          <w:color w:val="auto"/>
          <w:szCs w:val="24"/>
        </w:rPr>
      </w:pPr>
      <w:r w:rsidRPr="007A7218">
        <w:rPr>
          <w:color w:val="auto"/>
          <w:szCs w:val="24"/>
        </w:rPr>
        <w:tab/>
      </w:r>
      <w:r w:rsidRPr="007A7218">
        <w:rPr>
          <w:color w:val="auto"/>
          <w:szCs w:val="24"/>
        </w:rPr>
        <w:tab/>
        <w:t xml:space="preserve">Ресурсное обеспечение муниципальной программы представлено в приложении 3. </w:t>
      </w:r>
    </w:p>
    <w:p w14:paraId="4C159F75" w14:textId="77777777" w:rsidR="00874790" w:rsidRPr="007A7218" w:rsidRDefault="00874790" w:rsidP="00874790">
      <w:pPr>
        <w:pStyle w:val="a4"/>
        <w:rPr>
          <w:color w:val="auto"/>
          <w:szCs w:val="24"/>
        </w:rPr>
      </w:pPr>
    </w:p>
    <w:p w14:paraId="74931EF9" w14:textId="77777777" w:rsidR="00874790" w:rsidRPr="007A7218" w:rsidRDefault="00874790" w:rsidP="00874790">
      <w:pPr>
        <w:pStyle w:val="a4"/>
        <w:jc w:val="center"/>
        <w:rPr>
          <w:color w:val="auto"/>
          <w:szCs w:val="24"/>
        </w:rPr>
      </w:pPr>
      <w:r w:rsidRPr="007A7218">
        <w:rPr>
          <w:color w:val="auto"/>
          <w:szCs w:val="24"/>
        </w:rPr>
        <w:t>6. Механизмы реализации государственной программы</w:t>
      </w:r>
    </w:p>
    <w:p w14:paraId="4B181DA2" w14:textId="77777777" w:rsidR="00874790" w:rsidRPr="007A7218" w:rsidRDefault="00874790" w:rsidP="00874790">
      <w:pPr>
        <w:pStyle w:val="a4"/>
        <w:ind w:firstLine="698"/>
        <w:rPr>
          <w:color w:val="auto"/>
          <w:szCs w:val="24"/>
        </w:rPr>
      </w:pPr>
      <w:r w:rsidRPr="007A7218">
        <w:rPr>
          <w:color w:val="auto"/>
          <w:szCs w:val="24"/>
        </w:rPr>
        <w:t>Администрация Костаревского сельского поселения, как ответственный исполнитель муниципальной программы осуществляет:</w:t>
      </w:r>
    </w:p>
    <w:p w14:paraId="7735AE55" w14:textId="77777777" w:rsidR="00874790" w:rsidRPr="007A7218" w:rsidRDefault="00874790" w:rsidP="00874790">
      <w:pPr>
        <w:pStyle w:val="a4"/>
        <w:numPr>
          <w:ilvl w:val="0"/>
          <w:numId w:val="8"/>
        </w:numPr>
        <w:rPr>
          <w:color w:val="auto"/>
          <w:szCs w:val="24"/>
        </w:rPr>
      </w:pPr>
      <w:r w:rsidRPr="007A7218">
        <w:rPr>
          <w:color w:val="auto"/>
          <w:szCs w:val="24"/>
        </w:rPr>
        <w:t xml:space="preserve">общую координацию мероприятий </w:t>
      </w:r>
      <w:proofErr w:type="gramStart"/>
      <w:r w:rsidRPr="007A7218">
        <w:rPr>
          <w:color w:val="auto"/>
          <w:szCs w:val="24"/>
        </w:rPr>
        <w:t>муниципальной  программы</w:t>
      </w:r>
      <w:proofErr w:type="gramEnd"/>
      <w:r w:rsidRPr="007A7218">
        <w:rPr>
          <w:color w:val="auto"/>
          <w:szCs w:val="24"/>
        </w:rPr>
        <w:t>;</w:t>
      </w:r>
    </w:p>
    <w:p w14:paraId="616DF4F4" w14:textId="77777777" w:rsidR="00874790" w:rsidRPr="007A7218" w:rsidRDefault="00874790" w:rsidP="00874790">
      <w:pPr>
        <w:pStyle w:val="a4"/>
        <w:numPr>
          <w:ilvl w:val="0"/>
          <w:numId w:val="8"/>
        </w:numPr>
        <w:rPr>
          <w:color w:val="auto"/>
          <w:szCs w:val="24"/>
        </w:rPr>
      </w:pPr>
      <w:r w:rsidRPr="007A7218">
        <w:rPr>
          <w:color w:val="auto"/>
          <w:szCs w:val="24"/>
        </w:rPr>
        <w:t>мониторинг эффективности реализации мероприятий муниципальной программы и расходования выделяемых бюджетных средств;</w:t>
      </w:r>
    </w:p>
    <w:p w14:paraId="525B1B11" w14:textId="77777777" w:rsidR="00874790" w:rsidRPr="007A7218" w:rsidRDefault="00874790" w:rsidP="00874790">
      <w:pPr>
        <w:pStyle w:val="a4"/>
        <w:numPr>
          <w:ilvl w:val="0"/>
          <w:numId w:val="8"/>
        </w:numPr>
        <w:rPr>
          <w:color w:val="FF0000"/>
          <w:szCs w:val="24"/>
        </w:rPr>
      </w:pPr>
      <w:r w:rsidRPr="007A7218">
        <w:rPr>
          <w:color w:val="auto"/>
          <w:szCs w:val="24"/>
        </w:rPr>
        <w:t xml:space="preserve">внесение предложений о корректировке мероприятий </w:t>
      </w:r>
      <w:proofErr w:type="gramStart"/>
      <w:r w:rsidRPr="007A7218">
        <w:rPr>
          <w:color w:val="auto"/>
          <w:szCs w:val="24"/>
        </w:rPr>
        <w:t>муниципальной  программы</w:t>
      </w:r>
      <w:proofErr w:type="gramEnd"/>
      <w:r w:rsidRPr="007A7218">
        <w:rPr>
          <w:color w:val="auto"/>
          <w:szCs w:val="24"/>
        </w:rPr>
        <w:t xml:space="preserve"> в соответствии с основными параметрами и приоритетами социально – экономического развития Костаревского сельского поселения;</w:t>
      </w:r>
    </w:p>
    <w:p w14:paraId="0C2A40A2" w14:textId="77777777" w:rsidR="00874790" w:rsidRPr="007A7218" w:rsidRDefault="00874790" w:rsidP="00874790">
      <w:pPr>
        <w:pStyle w:val="a4"/>
        <w:numPr>
          <w:ilvl w:val="0"/>
          <w:numId w:val="8"/>
        </w:numPr>
        <w:rPr>
          <w:color w:val="auto"/>
          <w:szCs w:val="24"/>
        </w:rPr>
      </w:pPr>
      <w:r w:rsidRPr="007A7218">
        <w:rPr>
          <w:color w:val="auto"/>
          <w:szCs w:val="24"/>
        </w:rPr>
        <w:t>представление отчетов и информации о ходе реализации муниципальной программы.</w:t>
      </w:r>
    </w:p>
    <w:p w14:paraId="4BFE3814" w14:textId="77777777" w:rsidR="00874790" w:rsidRPr="007A7218" w:rsidRDefault="00874790" w:rsidP="00874790">
      <w:pPr>
        <w:pStyle w:val="a4"/>
        <w:ind w:firstLine="698"/>
        <w:rPr>
          <w:color w:val="auto"/>
          <w:szCs w:val="24"/>
        </w:rPr>
      </w:pPr>
      <w:r w:rsidRPr="007A7218">
        <w:rPr>
          <w:color w:val="auto"/>
          <w:szCs w:val="24"/>
        </w:rPr>
        <w:t>Реализация мероприятий муниципальной программы осуществляется посредством:</w:t>
      </w:r>
    </w:p>
    <w:p w14:paraId="72BA3E11" w14:textId="77777777" w:rsidR="00874790" w:rsidRPr="007A7218" w:rsidRDefault="00874790" w:rsidP="00874790">
      <w:pPr>
        <w:pStyle w:val="a4"/>
        <w:rPr>
          <w:color w:val="auto"/>
          <w:szCs w:val="24"/>
        </w:rPr>
      </w:pPr>
      <w:r w:rsidRPr="007A7218">
        <w:rPr>
          <w:color w:val="auto"/>
          <w:szCs w:val="24"/>
        </w:rPr>
        <w:t xml:space="preserve">предоставления субсидий из областного бюджета местным бюджетам на софинансирование муниципальных программ формирования современной городской среды в соответствии с Правилами предоставления и распределения субсидий из </w:t>
      </w:r>
      <w:r w:rsidRPr="007A7218">
        <w:rPr>
          <w:color w:val="auto"/>
          <w:szCs w:val="24"/>
        </w:rPr>
        <w:lastRenderedPageBreak/>
        <w:t>областного бюджета местным бюджетам в целях софинансирования муниципальных программ формирования современной городской среды.</w:t>
      </w:r>
    </w:p>
    <w:p w14:paraId="6DEBF41B" w14:textId="77777777" w:rsidR="00874790" w:rsidRPr="007A7218" w:rsidRDefault="00874790" w:rsidP="00874790">
      <w:pPr>
        <w:pStyle w:val="a4"/>
        <w:ind w:firstLine="698"/>
        <w:rPr>
          <w:color w:val="auto"/>
          <w:szCs w:val="24"/>
        </w:rPr>
      </w:pPr>
      <w:r w:rsidRPr="007A7218">
        <w:rPr>
          <w:color w:val="auto"/>
          <w:szCs w:val="24"/>
        </w:rPr>
        <w:t>Физическое состояние общественных территорий, необходимость их благоустройства устанавливаются по результатам инвентаризации, проведенной в соответствии с Порядком инвентаризации дворовых и общественных территорий, индивидуальных жилых домов и земельных участков, предоставляемых для их размещения в Костаревском сельском поселении.</w:t>
      </w:r>
    </w:p>
    <w:p w14:paraId="1000993C" w14:textId="77777777" w:rsidR="00874790" w:rsidRPr="007A7218" w:rsidRDefault="00874790" w:rsidP="00874790">
      <w:pPr>
        <w:pStyle w:val="a4"/>
        <w:ind w:firstLine="698"/>
        <w:rPr>
          <w:color w:val="auto"/>
          <w:szCs w:val="24"/>
        </w:rPr>
      </w:pPr>
      <w:r w:rsidRPr="007A7218">
        <w:rPr>
          <w:color w:val="auto"/>
          <w:szCs w:val="24"/>
        </w:rPr>
        <w:t>Ответственный исполнитель с учетом выделяемых на реализацию муниципальной программы финансовых средств ежегодно уточняет целевые показатели муниципальной программы.</w:t>
      </w:r>
    </w:p>
    <w:p w14:paraId="02035C28" w14:textId="77777777" w:rsidR="00874790" w:rsidRPr="007A7218" w:rsidRDefault="00874790" w:rsidP="00874790">
      <w:pPr>
        <w:pStyle w:val="a4"/>
        <w:ind w:firstLine="698"/>
        <w:rPr>
          <w:color w:val="auto"/>
          <w:szCs w:val="24"/>
        </w:rPr>
      </w:pPr>
      <w:r w:rsidRPr="007A7218">
        <w:rPr>
          <w:color w:val="auto"/>
          <w:szCs w:val="24"/>
        </w:rPr>
        <w:t>Организация управления и контроль за ходом реализации муниципальной программы возлагаются на ответственного исполнителя муниципальной программы.</w:t>
      </w:r>
    </w:p>
    <w:p w14:paraId="55F31756" w14:textId="77777777" w:rsidR="00874790" w:rsidRPr="007A7218" w:rsidRDefault="00874790" w:rsidP="00874790">
      <w:pPr>
        <w:pStyle w:val="a4"/>
        <w:rPr>
          <w:color w:val="auto"/>
          <w:szCs w:val="24"/>
        </w:rPr>
      </w:pPr>
    </w:p>
    <w:p w14:paraId="69D32FE9" w14:textId="77777777" w:rsidR="00874790" w:rsidRPr="007A7218" w:rsidRDefault="00874790" w:rsidP="00874790">
      <w:pPr>
        <w:pStyle w:val="a4"/>
        <w:jc w:val="center"/>
        <w:rPr>
          <w:color w:val="auto"/>
          <w:szCs w:val="24"/>
        </w:rPr>
      </w:pPr>
      <w:r w:rsidRPr="007A7218">
        <w:rPr>
          <w:color w:val="auto"/>
          <w:szCs w:val="24"/>
        </w:rPr>
        <w:t>7. Перечень имущества, создаваемого (приобретаемого) в ходе</w:t>
      </w:r>
    </w:p>
    <w:p w14:paraId="65E1DD2D" w14:textId="77777777" w:rsidR="00874790" w:rsidRPr="007A7218" w:rsidRDefault="00874790" w:rsidP="00874790">
      <w:pPr>
        <w:pStyle w:val="a4"/>
        <w:jc w:val="center"/>
        <w:rPr>
          <w:color w:val="auto"/>
          <w:szCs w:val="24"/>
        </w:rPr>
      </w:pPr>
      <w:r w:rsidRPr="007A7218">
        <w:rPr>
          <w:color w:val="auto"/>
          <w:szCs w:val="24"/>
        </w:rPr>
        <w:t>реализации муниципальной программы. Сведения о правах</w:t>
      </w:r>
    </w:p>
    <w:p w14:paraId="24EEF7E4" w14:textId="77777777" w:rsidR="00874790" w:rsidRPr="007A7218" w:rsidRDefault="00874790" w:rsidP="00874790">
      <w:pPr>
        <w:pStyle w:val="a4"/>
        <w:jc w:val="center"/>
        <w:rPr>
          <w:color w:val="auto"/>
          <w:szCs w:val="24"/>
        </w:rPr>
      </w:pPr>
      <w:r w:rsidRPr="007A7218">
        <w:rPr>
          <w:color w:val="auto"/>
          <w:szCs w:val="24"/>
        </w:rPr>
        <w:t>на имущество, создаваемое (приобретаемое) в ходе реализации</w:t>
      </w:r>
    </w:p>
    <w:p w14:paraId="7EA8B8EC" w14:textId="77777777" w:rsidR="00874790" w:rsidRPr="007A7218" w:rsidRDefault="00874790" w:rsidP="00874790">
      <w:pPr>
        <w:pStyle w:val="a4"/>
        <w:jc w:val="center"/>
        <w:rPr>
          <w:color w:val="auto"/>
          <w:szCs w:val="24"/>
        </w:rPr>
      </w:pPr>
      <w:r w:rsidRPr="007A7218">
        <w:rPr>
          <w:color w:val="auto"/>
          <w:szCs w:val="24"/>
        </w:rPr>
        <w:t>муниципальной программы</w:t>
      </w:r>
    </w:p>
    <w:p w14:paraId="29CB206F" w14:textId="77777777" w:rsidR="00874790" w:rsidRPr="007A7218" w:rsidRDefault="00874790" w:rsidP="00874790">
      <w:pPr>
        <w:pStyle w:val="a4"/>
        <w:ind w:firstLine="698"/>
        <w:rPr>
          <w:color w:val="auto"/>
          <w:szCs w:val="24"/>
        </w:rPr>
      </w:pPr>
      <w:r w:rsidRPr="007A7218">
        <w:rPr>
          <w:color w:val="auto"/>
          <w:szCs w:val="24"/>
        </w:rPr>
        <w:t>Перечень имущества, создаваемого (приобретаемого) в ходе реализации муниципальной программы, определяется на основании проектной документации в рамках реализации муниципальной программы. Право собственности на имущество (объекты) определяется в соответствии с действующим законодательством Российской Федерации.</w:t>
      </w:r>
    </w:p>
    <w:p w14:paraId="70A80EF9" w14:textId="77777777" w:rsidR="00874790" w:rsidRPr="007A7218" w:rsidRDefault="00874790" w:rsidP="00874790">
      <w:pPr>
        <w:pStyle w:val="a4"/>
        <w:rPr>
          <w:color w:val="auto"/>
          <w:szCs w:val="24"/>
        </w:rPr>
      </w:pPr>
    </w:p>
    <w:p w14:paraId="7A535FB0" w14:textId="77777777" w:rsidR="00874790" w:rsidRPr="007A7218" w:rsidRDefault="00874790" w:rsidP="00874790">
      <w:pPr>
        <w:rPr>
          <w:szCs w:val="24"/>
        </w:rPr>
      </w:pPr>
    </w:p>
    <w:p w14:paraId="6B8ADF3E" w14:textId="77777777" w:rsidR="00874790" w:rsidRPr="007A7218" w:rsidRDefault="00874790" w:rsidP="00874790">
      <w:pPr>
        <w:rPr>
          <w:szCs w:val="24"/>
        </w:rPr>
      </w:pPr>
    </w:p>
    <w:p w14:paraId="49A3348D" w14:textId="77777777" w:rsidR="00874790" w:rsidRPr="007A7218" w:rsidRDefault="00874790" w:rsidP="00874790">
      <w:pPr>
        <w:rPr>
          <w:szCs w:val="24"/>
        </w:rPr>
      </w:pPr>
    </w:p>
    <w:p w14:paraId="1523D5C6" w14:textId="77777777" w:rsidR="00874790" w:rsidRPr="007A7218" w:rsidRDefault="00874790" w:rsidP="00874790">
      <w:pPr>
        <w:rPr>
          <w:szCs w:val="24"/>
        </w:rPr>
      </w:pPr>
    </w:p>
    <w:p w14:paraId="1ACCCA86" w14:textId="77777777" w:rsidR="00874790" w:rsidRPr="007A7218" w:rsidRDefault="00874790" w:rsidP="00874790">
      <w:pPr>
        <w:rPr>
          <w:szCs w:val="24"/>
        </w:rPr>
      </w:pPr>
    </w:p>
    <w:p w14:paraId="3D8235FF" w14:textId="77777777" w:rsidR="00874790" w:rsidRPr="007A7218" w:rsidRDefault="00874790" w:rsidP="00874790">
      <w:pPr>
        <w:rPr>
          <w:szCs w:val="24"/>
        </w:rPr>
      </w:pPr>
    </w:p>
    <w:p w14:paraId="475E3DC5" w14:textId="77777777" w:rsidR="00874790" w:rsidRPr="007A7218" w:rsidRDefault="00874790" w:rsidP="00874790">
      <w:pPr>
        <w:rPr>
          <w:szCs w:val="24"/>
        </w:rPr>
      </w:pPr>
    </w:p>
    <w:p w14:paraId="05748902" w14:textId="77777777" w:rsidR="00874790" w:rsidRPr="007A7218" w:rsidRDefault="00874790" w:rsidP="00874790">
      <w:pPr>
        <w:rPr>
          <w:szCs w:val="24"/>
        </w:rPr>
      </w:pPr>
    </w:p>
    <w:p w14:paraId="62B8CE6B" w14:textId="77777777" w:rsidR="00874790" w:rsidRPr="007A7218" w:rsidRDefault="00874790" w:rsidP="00874790">
      <w:pPr>
        <w:rPr>
          <w:szCs w:val="24"/>
        </w:rPr>
      </w:pPr>
    </w:p>
    <w:p w14:paraId="66D3BDA7" w14:textId="77777777" w:rsidR="00874790" w:rsidRPr="007A7218" w:rsidRDefault="00874790" w:rsidP="00874790">
      <w:pPr>
        <w:rPr>
          <w:szCs w:val="24"/>
        </w:rPr>
      </w:pPr>
    </w:p>
    <w:p w14:paraId="641FA740" w14:textId="77777777" w:rsidR="00874790" w:rsidRPr="007A7218" w:rsidRDefault="00874790" w:rsidP="00874790">
      <w:pPr>
        <w:rPr>
          <w:szCs w:val="24"/>
        </w:rPr>
      </w:pPr>
    </w:p>
    <w:p w14:paraId="2D603E8F" w14:textId="77777777" w:rsidR="00874790" w:rsidRPr="007A7218" w:rsidRDefault="00874790" w:rsidP="00874790">
      <w:pPr>
        <w:rPr>
          <w:szCs w:val="24"/>
        </w:rPr>
      </w:pPr>
    </w:p>
    <w:p w14:paraId="604CB489" w14:textId="77777777" w:rsidR="00874790" w:rsidRPr="007A7218" w:rsidRDefault="00874790" w:rsidP="00874790">
      <w:pPr>
        <w:rPr>
          <w:szCs w:val="24"/>
        </w:rPr>
      </w:pPr>
    </w:p>
    <w:p w14:paraId="79B6DBA2" w14:textId="77777777" w:rsidR="00874790" w:rsidRPr="007A7218" w:rsidRDefault="00874790" w:rsidP="00874790">
      <w:pPr>
        <w:rPr>
          <w:szCs w:val="24"/>
        </w:rPr>
      </w:pPr>
    </w:p>
    <w:p w14:paraId="7714DD52" w14:textId="77777777" w:rsidR="00874790" w:rsidRPr="007A7218" w:rsidRDefault="00874790" w:rsidP="00874790">
      <w:pPr>
        <w:spacing w:after="0" w:line="256" w:lineRule="auto"/>
        <w:ind w:left="0" w:right="0" w:firstLine="0"/>
        <w:jc w:val="right"/>
        <w:rPr>
          <w:color w:val="auto"/>
          <w:szCs w:val="24"/>
        </w:rPr>
      </w:pPr>
    </w:p>
    <w:p w14:paraId="767B7C36" w14:textId="77777777" w:rsidR="00874790" w:rsidRPr="007A7218" w:rsidRDefault="00874790" w:rsidP="00874790">
      <w:pPr>
        <w:spacing w:after="0" w:line="256" w:lineRule="auto"/>
        <w:ind w:left="0" w:right="0" w:firstLine="0"/>
        <w:jc w:val="right"/>
        <w:rPr>
          <w:color w:val="auto"/>
          <w:szCs w:val="24"/>
        </w:rPr>
      </w:pPr>
    </w:p>
    <w:p w14:paraId="7A591355" w14:textId="77777777" w:rsidR="00874790" w:rsidRPr="007A7218" w:rsidRDefault="00874790" w:rsidP="00874790">
      <w:pPr>
        <w:spacing w:after="0" w:line="256" w:lineRule="auto"/>
        <w:ind w:left="0" w:right="0" w:firstLine="0"/>
        <w:jc w:val="right"/>
        <w:rPr>
          <w:color w:val="auto"/>
          <w:szCs w:val="24"/>
        </w:rPr>
      </w:pPr>
    </w:p>
    <w:p w14:paraId="46479D7D" w14:textId="77777777" w:rsidR="00874790" w:rsidRPr="007A7218" w:rsidRDefault="00874790" w:rsidP="00874790">
      <w:pPr>
        <w:spacing w:after="0" w:line="256" w:lineRule="auto"/>
        <w:ind w:left="0" w:right="0" w:firstLine="0"/>
        <w:jc w:val="right"/>
        <w:rPr>
          <w:color w:val="auto"/>
          <w:szCs w:val="24"/>
        </w:rPr>
      </w:pPr>
    </w:p>
    <w:p w14:paraId="447196C2" w14:textId="77777777" w:rsidR="00874790" w:rsidRPr="007A7218" w:rsidRDefault="00874790" w:rsidP="00874790">
      <w:pPr>
        <w:spacing w:after="0" w:line="256" w:lineRule="auto"/>
        <w:ind w:left="0" w:right="0" w:firstLine="0"/>
        <w:jc w:val="right"/>
        <w:rPr>
          <w:color w:val="auto"/>
          <w:szCs w:val="24"/>
        </w:rPr>
      </w:pPr>
    </w:p>
    <w:p w14:paraId="54B15BDA" w14:textId="77777777" w:rsidR="00874790" w:rsidRPr="007A7218" w:rsidRDefault="00874790" w:rsidP="00874790">
      <w:pPr>
        <w:spacing w:after="0" w:line="256" w:lineRule="auto"/>
        <w:ind w:left="0" w:right="0" w:firstLine="0"/>
        <w:jc w:val="right"/>
        <w:rPr>
          <w:color w:val="auto"/>
          <w:szCs w:val="24"/>
        </w:rPr>
      </w:pPr>
    </w:p>
    <w:p w14:paraId="331DB00F" w14:textId="77777777" w:rsidR="00874790" w:rsidRPr="007A7218" w:rsidRDefault="00874790" w:rsidP="00874790">
      <w:pPr>
        <w:spacing w:after="0" w:line="256" w:lineRule="auto"/>
        <w:ind w:left="0" w:right="0" w:firstLine="0"/>
        <w:jc w:val="right"/>
        <w:rPr>
          <w:color w:val="auto"/>
          <w:szCs w:val="24"/>
        </w:rPr>
      </w:pPr>
    </w:p>
    <w:p w14:paraId="14F7FE94" w14:textId="77777777" w:rsidR="00874790" w:rsidRPr="007A7218" w:rsidRDefault="00874790" w:rsidP="00874790">
      <w:pPr>
        <w:spacing w:after="0" w:line="256" w:lineRule="auto"/>
        <w:ind w:left="0" w:right="0" w:firstLine="0"/>
        <w:jc w:val="right"/>
        <w:rPr>
          <w:color w:val="auto"/>
          <w:szCs w:val="24"/>
        </w:rPr>
      </w:pPr>
    </w:p>
    <w:p w14:paraId="08EE200D" w14:textId="77777777" w:rsidR="00874790" w:rsidRPr="007A7218" w:rsidRDefault="00874790" w:rsidP="00874790">
      <w:pPr>
        <w:spacing w:after="0" w:line="256" w:lineRule="auto"/>
        <w:ind w:left="0" w:right="0" w:firstLine="0"/>
        <w:jc w:val="right"/>
        <w:rPr>
          <w:color w:val="auto"/>
          <w:szCs w:val="24"/>
        </w:rPr>
      </w:pPr>
    </w:p>
    <w:p w14:paraId="3250539D" w14:textId="77777777" w:rsidR="00874790" w:rsidRPr="007A7218" w:rsidRDefault="00874790" w:rsidP="00874790">
      <w:pPr>
        <w:spacing w:after="0" w:line="256" w:lineRule="auto"/>
        <w:ind w:left="0" w:right="0" w:firstLine="0"/>
        <w:jc w:val="right"/>
        <w:rPr>
          <w:color w:val="auto"/>
          <w:szCs w:val="24"/>
        </w:rPr>
      </w:pPr>
    </w:p>
    <w:p w14:paraId="4EA46D0D" w14:textId="77777777" w:rsidR="00874790" w:rsidRPr="007A7218" w:rsidRDefault="00874790" w:rsidP="00874790">
      <w:pPr>
        <w:spacing w:after="0" w:line="256" w:lineRule="auto"/>
        <w:ind w:left="0" w:right="0" w:firstLine="0"/>
        <w:jc w:val="right"/>
        <w:rPr>
          <w:color w:val="auto"/>
          <w:szCs w:val="24"/>
        </w:rPr>
      </w:pPr>
    </w:p>
    <w:p w14:paraId="14F85C59" w14:textId="77777777" w:rsidR="00874790" w:rsidRPr="007A7218" w:rsidRDefault="00874790" w:rsidP="00874790">
      <w:pPr>
        <w:spacing w:after="0" w:line="256" w:lineRule="auto"/>
        <w:ind w:left="0" w:right="0" w:firstLine="0"/>
        <w:jc w:val="right"/>
        <w:rPr>
          <w:color w:val="auto"/>
          <w:szCs w:val="24"/>
        </w:rPr>
      </w:pPr>
    </w:p>
    <w:p w14:paraId="16FB86E5" w14:textId="77777777" w:rsidR="00874790" w:rsidRPr="007A7218" w:rsidRDefault="00874790" w:rsidP="00874790">
      <w:pPr>
        <w:spacing w:after="0" w:line="256" w:lineRule="auto"/>
        <w:ind w:left="0" w:right="0" w:firstLine="0"/>
        <w:jc w:val="right"/>
        <w:rPr>
          <w:color w:val="auto"/>
          <w:szCs w:val="24"/>
        </w:rPr>
      </w:pPr>
    </w:p>
    <w:p w14:paraId="4A72BA62" w14:textId="77777777" w:rsidR="00874790" w:rsidRPr="007A7218" w:rsidRDefault="00874790" w:rsidP="00874790">
      <w:pPr>
        <w:spacing w:after="0" w:line="256" w:lineRule="auto"/>
        <w:ind w:left="0" w:right="0" w:firstLine="0"/>
        <w:jc w:val="right"/>
        <w:rPr>
          <w:color w:val="auto"/>
          <w:szCs w:val="24"/>
        </w:rPr>
      </w:pPr>
    </w:p>
    <w:p w14:paraId="2E652E79" w14:textId="77777777" w:rsidR="00874790" w:rsidRPr="007A7218" w:rsidRDefault="00874790" w:rsidP="00874790">
      <w:pPr>
        <w:spacing w:after="0" w:line="256" w:lineRule="auto"/>
        <w:ind w:left="0" w:right="0" w:firstLine="0"/>
        <w:jc w:val="right"/>
        <w:rPr>
          <w:color w:val="auto"/>
          <w:szCs w:val="24"/>
        </w:rPr>
      </w:pPr>
    </w:p>
    <w:p w14:paraId="7AB4AEDF" w14:textId="77777777" w:rsidR="00874790" w:rsidRPr="007A7218" w:rsidRDefault="00874790" w:rsidP="00874790">
      <w:pPr>
        <w:spacing w:after="0" w:line="256" w:lineRule="auto"/>
        <w:ind w:left="0" w:right="0" w:firstLine="0"/>
        <w:jc w:val="right"/>
        <w:rPr>
          <w:color w:val="auto"/>
          <w:szCs w:val="24"/>
        </w:rPr>
      </w:pPr>
    </w:p>
    <w:p w14:paraId="00A595D4" w14:textId="77777777" w:rsidR="00874790" w:rsidRPr="007A7218" w:rsidRDefault="00874790" w:rsidP="00874790">
      <w:pPr>
        <w:spacing w:after="0" w:line="256" w:lineRule="auto"/>
        <w:ind w:left="0" w:right="0" w:firstLine="0"/>
        <w:jc w:val="right"/>
        <w:rPr>
          <w:color w:val="auto"/>
          <w:szCs w:val="24"/>
        </w:rPr>
      </w:pPr>
    </w:p>
    <w:p w14:paraId="6B71A062" w14:textId="77777777" w:rsidR="00874790" w:rsidRPr="007A7218" w:rsidRDefault="00874790" w:rsidP="00874790">
      <w:pPr>
        <w:spacing w:after="0" w:line="256" w:lineRule="auto"/>
        <w:ind w:left="0" w:right="0" w:firstLine="0"/>
        <w:jc w:val="right"/>
        <w:rPr>
          <w:color w:val="auto"/>
          <w:szCs w:val="24"/>
        </w:rPr>
      </w:pPr>
    </w:p>
    <w:p w14:paraId="4B5129CD" w14:textId="570F1B7D" w:rsidR="00874790" w:rsidRPr="007A7218" w:rsidRDefault="00874790" w:rsidP="00874790">
      <w:pPr>
        <w:spacing w:after="0" w:line="256" w:lineRule="auto"/>
        <w:ind w:left="0" w:right="0" w:firstLine="0"/>
        <w:jc w:val="right"/>
        <w:rPr>
          <w:color w:val="auto"/>
          <w:szCs w:val="24"/>
        </w:rPr>
      </w:pPr>
      <w:r w:rsidRPr="007A7218">
        <w:rPr>
          <w:color w:val="auto"/>
          <w:szCs w:val="24"/>
        </w:rPr>
        <w:t xml:space="preserve">Приложение №1 </w:t>
      </w:r>
    </w:p>
    <w:p w14:paraId="03BD752E" w14:textId="77777777" w:rsidR="00874790" w:rsidRPr="007A7218" w:rsidRDefault="00874790" w:rsidP="00874790">
      <w:pPr>
        <w:spacing w:after="11"/>
        <w:ind w:left="5395" w:right="0"/>
        <w:jc w:val="right"/>
        <w:rPr>
          <w:color w:val="auto"/>
          <w:szCs w:val="24"/>
        </w:rPr>
      </w:pPr>
      <w:r w:rsidRPr="007A7218">
        <w:rPr>
          <w:color w:val="auto"/>
          <w:szCs w:val="24"/>
        </w:rPr>
        <w:t xml:space="preserve">к муниципальной программе «Благоустройство Костаревского сельского поселения Камышинского муниципального района Волгоградской области на 2019-2020 годы»  </w:t>
      </w:r>
    </w:p>
    <w:p w14:paraId="16451D76" w14:textId="77777777" w:rsidR="00874790" w:rsidRPr="007A7218" w:rsidRDefault="00874790" w:rsidP="00874790">
      <w:pPr>
        <w:spacing w:after="222" w:line="256" w:lineRule="auto"/>
        <w:ind w:left="0" w:right="0" w:firstLine="0"/>
        <w:jc w:val="left"/>
        <w:rPr>
          <w:color w:val="auto"/>
          <w:szCs w:val="24"/>
        </w:rPr>
      </w:pPr>
    </w:p>
    <w:p w14:paraId="7487F0BC" w14:textId="77777777" w:rsidR="00874790" w:rsidRPr="007A7218" w:rsidRDefault="00874790" w:rsidP="00874790">
      <w:pPr>
        <w:spacing w:after="0"/>
        <w:ind w:right="9"/>
        <w:jc w:val="center"/>
        <w:rPr>
          <w:color w:val="auto"/>
          <w:szCs w:val="24"/>
        </w:rPr>
      </w:pPr>
      <w:r w:rsidRPr="007A7218">
        <w:rPr>
          <w:color w:val="auto"/>
          <w:szCs w:val="24"/>
        </w:rPr>
        <w:t xml:space="preserve">Перечень </w:t>
      </w:r>
    </w:p>
    <w:p w14:paraId="1E2B5755" w14:textId="77777777" w:rsidR="00874790" w:rsidRPr="007A7218" w:rsidRDefault="00874790" w:rsidP="00874790">
      <w:pPr>
        <w:spacing w:after="0"/>
        <w:ind w:left="1447" w:right="0" w:hanging="1267"/>
        <w:jc w:val="center"/>
        <w:rPr>
          <w:color w:val="auto"/>
          <w:szCs w:val="24"/>
        </w:rPr>
      </w:pPr>
      <w:r w:rsidRPr="007A7218">
        <w:rPr>
          <w:color w:val="auto"/>
          <w:szCs w:val="24"/>
        </w:rPr>
        <w:t>целевых показателей муниципальной программы «Благоустройство Костаревского сельского поселения Камышинского муниципального района Волгоградской области на 2019-2020 годы»</w:t>
      </w:r>
    </w:p>
    <w:tbl>
      <w:tblPr>
        <w:tblStyle w:val="TableGrid"/>
        <w:tblW w:w="90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6" w:type="dxa"/>
          <w:right w:w="48" w:type="dxa"/>
        </w:tblCellMar>
        <w:tblLook w:val="04A0" w:firstRow="1" w:lastRow="0" w:firstColumn="1" w:lastColumn="0" w:noHBand="0" w:noVBand="1"/>
      </w:tblPr>
      <w:tblGrid>
        <w:gridCol w:w="3513"/>
        <w:gridCol w:w="1232"/>
        <w:gridCol w:w="1035"/>
        <w:gridCol w:w="1036"/>
        <w:gridCol w:w="1035"/>
        <w:gridCol w:w="1205"/>
      </w:tblGrid>
      <w:tr w:rsidR="00874790" w:rsidRPr="007A7218" w14:paraId="4136A6E2" w14:textId="77777777" w:rsidTr="00874790">
        <w:trPr>
          <w:trHeight w:val="286"/>
          <w:jc w:val="center"/>
        </w:trPr>
        <w:tc>
          <w:tcPr>
            <w:tcW w:w="3513" w:type="dxa"/>
            <w:vMerge w:val="restart"/>
            <w:tcBorders>
              <w:top w:val="single" w:sz="4" w:space="0" w:color="auto"/>
              <w:left w:val="single" w:sz="4" w:space="0" w:color="auto"/>
              <w:bottom w:val="single" w:sz="4" w:space="0" w:color="auto"/>
              <w:right w:val="single" w:sz="4" w:space="0" w:color="auto"/>
            </w:tcBorders>
            <w:hideMark/>
          </w:tcPr>
          <w:p w14:paraId="7FC2153E" w14:textId="77777777" w:rsidR="00874790" w:rsidRPr="007A7218" w:rsidRDefault="00874790">
            <w:pPr>
              <w:spacing w:after="15" w:line="256" w:lineRule="auto"/>
              <w:ind w:left="3" w:right="0" w:firstLine="0"/>
              <w:jc w:val="center"/>
              <w:rPr>
                <w:color w:val="auto"/>
                <w:szCs w:val="24"/>
              </w:rPr>
            </w:pPr>
            <w:r w:rsidRPr="007A7218">
              <w:rPr>
                <w:color w:val="auto"/>
                <w:szCs w:val="24"/>
              </w:rPr>
              <w:t>Наименование целевого показателя</w:t>
            </w:r>
          </w:p>
        </w:tc>
        <w:tc>
          <w:tcPr>
            <w:tcW w:w="1232" w:type="dxa"/>
            <w:vMerge w:val="restart"/>
            <w:tcBorders>
              <w:top w:val="single" w:sz="4" w:space="0" w:color="auto"/>
              <w:left w:val="single" w:sz="4" w:space="0" w:color="auto"/>
              <w:bottom w:val="single" w:sz="4" w:space="0" w:color="auto"/>
              <w:right w:val="single" w:sz="4" w:space="0" w:color="auto"/>
            </w:tcBorders>
            <w:hideMark/>
          </w:tcPr>
          <w:p w14:paraId="53B5E2A9" w14:textId="77777777" w:rsidR="00874790" w:rsidRPr="007A7218" w:rsidRDefault="00874790">
            <w:pPr>
              <w:spacing w:after="0" w:line="256" w:lineRule="auto"/>
              <w:ind w:left="2" w:right="0" w:firstLine="0"/>
              <w:jc w:val="center"/>
              <w:rPr>
                <w:color w:val="auto"/>
                <w:szCs w:val="24"/>
              </w:rPr>
            </w:pPr>
            <w:r w:rsidRPr="007A7218">
              <w:rPr>
                <w:color w:val="auto"/>
                <w:szCs w:val="24"/>
              </w:rPr>
              <w:t>Единицы измерения</w:t>
            </w:r>
          </w:p>
        </w:tc>
        <w:tc>
          <w:tcPr>
            <w:tcW w:w="4311" w:type="dxa"/>
            <w:gridSpan w:val="4"/>
            <w:tcBorders>
              <w:top w:val="single" w:sz="4" w:space="0" w:color="auto"/>
              <w:left w:val="single" w:sz="4" w:space="0" w:color="auto"/>
              <w:bottom w:val="single" w:sz="4" w:space="0" w:color="auto"/>
              <w:right w:val="single" w:sz="4" w:space="0" w:color="auto"/>
            </w:tcBorders>
            <w:hideMark/>
          </w:tcPr>
          <w:p w14:paraId="03C5400B" w14:textId="77777777" w:rsidR="00874790" w:rsidRPr="007A7218" w:rsidRDefault="00874790">
            <w:pPr>
              <w:spacing w:after="0" w:line="256" w:lineRule="auto"/>
              <w:ind w:left="2" w:right="0" w:firstLine="0"/>
              <w:jc w:val="center"/>
              <w:rPr>
                <w:color w:val="auto"/>
                <w:szCs w:val="24"/>
              </w:rPr>
            </w:pPr>
            <w:r w:rsidRPr="007A7218">
              <w:rPr>
                <w:color w:val="auto"/>
                <w:szCs w:val="24"/>
              </w:rPr>
              <w:t>Значение по годам</w:t>
            </w:r>
          </w:p>
        </w:tc>
      </w:tr>
      <w:tr w:rsidR="00874790" w:rsidRPr="007A7218" w14:paraId="263D0492" w14:textId="77777777" w:rsidTr="00874790">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D117A"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46C4E" w14:textId="77777777" w:rsidR="00874790" w:rsidRPr="007A7218" w:rsidRDefault="00874790">
            <w:pPr>
              <w:spacing w:after="0" w:line="240" w:lineRule="auto"/>
              <w:ind w:left="0" w:right="0" w:firstLine="0"/>
              <w:jc w:val="left"/>
              <w:rPr>
                <w:color w:val="auto"/>
                <w:szCs w:val="24"/>
              </w:rPr>
            </w:pPr>
          </w:p>
        </w:tc>
        <w:tc>
          <w:tcPr>
            <w:tcW w:w="1035" w:type="dxa"/>
            <w:tcBorders>
              <w:top w:val="single" w:sz="4" w:space="0" w:color="auto"/>
              <w:left w:val="single" w:sz="4" w:space="0" w:color="auto"/>
              <w:bottom w:val="single" w:sz="4" w:space="0" w:color="auto"/>
              <w:right w:val="single" w:sz="4" w:space="0" w:color="auto"/>
            </w:tcBorders>
            <w:hideMark/>
          </w:tcPr>
          <w:p w14:paraId="3D3BD742" w14:textId="77777777" w:rsidR="00874790" w:rsidRPr="007A7218" w:rsidRDefault="00874790">
            <w:pPr>
              <w:spacing w:after="0" w:line="256" w:lineRule="auto"/>
              <w:ind w:left="0" w:right="0" w:firstLine="0"/>
              <w:jc w:val="center"/>
              <w:rPr>
                <w:color w:val="auto"/>
                <w:szCs w:val="24"/>
              </w:rPr>
            </w:pPr>
            <w:r w:rsidRPr="007A7218">
              <w:rPr>
                <w:color w:val="auto"/>
                <w:szCs w:val="24"/>
              </w:rPr>
              <w:t>2019</w:t>
            </w:r>
          </w:p>
        </w:tc>
        <w:tc>
          <w:tcPr>
            <w:tcW w:w="1036" w:type="dxa"/>
            <w:tcBorders>
              <w:top w:val="single" w:sz="4" w:space="0" w:color="auto"/>
              <w:left w:val="single" w:sz="4" w:space="0" w:color="auto"/>
              <w:bottom w:val="single" w:sz="4" w:space="0" w:color="auto"/>
              <w:right w:val="single" w:sz="4" w:space="0" w:color="auto"/>
            </w:tcBorders>
            <w:hideMark/>
          </w:tcPr>
          <w:p w14:paraId="3BBDE089" w14:textId="77777777" w:rsidR="00874790" w:rsidRPr="007A7218" w:rsidRDefault="00874790">
            <w:pPr>
              <w:spacing w:after="0" w:line="256" w:lineRule="auto"/>
              <w:ind w:left="2" w:right="0" w:firstLine="0"/>
              <w:jc w:val="center"/>
              <w:rPr>
                <w:color w:val="auto"/>
                <w:szCs w:val="24"/>
              </w:rPr>
            </w:pPr>
            <w:r w:rsidRPr="007A7218">
              <w:rPr>
                <w:color w:val="auto"/>
                <w:szCs w:val="24"/>
              </w:rPr>
              <w:t>2020</w:t>
            </w:r>
          </w:p>
        </w:tc>
        <w:tc>
          <w:tcPr>
            <w:tcW w:w="1035" w:type="dxa"/>
            <w:tcBorders>
              <w:top w:val="single" w:sz="4" w:space="0" w:color="auto"/>
              <w:left w:val="single" w:sz="4" w:space="0" w:color="auto"/>
              <w:bottom w:val="single" w:sz="4" w:space="0" w:color="auto"/>
              <w:right w:val="single" w:sz="4" w:space="0" w:color="auto"/>
            </w:tcBorders>
            <w:hideMark/>
          </w:tcPr>
          <w:p w14:paraId="7E5BAE46"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c>
          <w:tcPr>
            <w:tcW w:w="1205" w:type="dxa"/>
            <w:tcBorders>
              <w:top w:val="single" w:sz="4" w:space="0" w:color="auto"/>
              <w:left w:val="single" w:sz="4" w:space="0" w:color="auto"/>
              <w:bottom w:val="single" w:sz="4" w:space="0" w:color="auto"/>
              <w:right w:val="single" w:sz="4" w:space="0" w:color="auto"/>
            </w:tcBorders>
            <w:hideMark/>
          </w:tcPr>
          <w:p w14:paraId="1E39B0B6"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r>
      <w:tr w:rsidR="00874790" w:rsidRPr="007A7218" w14:paraId="6959B4F3" w14:textId="77777777" w:rsidTr="00874790">
        <w:trPr>
          <w:trHeight w:val="623"/>
          <w:jc w:val="center"/>
        </w:trPr>
        <w:tc>
          <w:tcPr>
            <w:tcW w:w="3513" w:type="dxa"/>
            <w:tcBorders>
              <w:top w:val="single" w:sz="4" w:space="0" w:color="auto"/>
              <w:left w:val="single" w:sz="4" w:space="0" w:color="auto"/>
              <w:bottom w:val="single" w:sz="4" w:space="0" w:color="auto"/>
              <w:right w:val="single" w:sz="4" w:space="0" w:color="auto"/>
            </w:tcBorders>
            <w:hideMark/>
          </w:tcPr>
          <w:p w14:paraId="0DE50F56" w14:textId="77777777" w:rsidR="00874790" w:rsidRPr="007A7218" w:rsidRDefault="00874790">
            <w:pPr>
              <w:spacing w:after="0" w:line="256" w:lineRule="auto"/>
              <w:ind w:left="3" w:right="57" w:firstLine="0"/>
              <w:jc w:val="left"/>
              <w:rPr>
                <w:color w:val="auto"/>
                <w:szCs w:val="24"/>
              </w:rPr>
            </w:pPr>
            <w:r w:rsidRPr="007A7218">
              <w:rPr>
                <w:color w:val="auto"/>
                <w:szCs w:val="24"/>
              </w:rPr>
              <w:t xml:space="preserve">Количество благоустроенных общественных территорий </w:t>
            </w:r>
          </w:p>
        </w:tc>
        <w:tc>
          <w:tcPr>
            <w:tcW w:w="1232" w:type="dxa"/>
            <w:tcBorders>
              <w:top w:val="single" w:sz="4" w:space="0" w:color="auto"/>
              <w:left w:val="single" w:sz="4" w:space="0" w:color="auto"/>
              <w:bottom w:val="single" w:sz="4" w:space="0" w:color="auto"/>
              <w:right w:val="single" w:sz="4" w:space="0" w:color="auto"/>
            </w:tcBorders>
            <w:hideMark/>
          </w:tcPr>
          <w:p w14:paraId="278A15DC" w14:textId="77777777" w:rsidR="00874790" w:rsidRPr="007A7218" w:rsidRDefault="00874790">
            <w:pPr>
              <w:spacing w:after="0" w:line="256" w:lineRule="auto"/>
              <w:ind w:left="2" w:right="0" w:firstLine="0"/>
              <w:jc w:val="left"/>
              <w:rPr>
                <w:color w:val="auto"/>
                <w:szCs w:val="24"/>
              </w:rPr>
            </w:pPr>
            <w:r w:rsidRPr="007A7218">
              <w:rPr>
                <w:color w:val="auto"/>
                <w:szCs w:val="24"/>
              </w:rPr>
              <w:t>единиц</w:t>
            </w:r>
          </w:p>
        </w:tc>
        <w:tc>
          <w:tcPr>
            <w:tcW w:w="1035" w:type="dxa"/>
            <w:tcBorders>
              <w:top w:val="single" w:sz="4" w:space="0" w:color="auto"/>
              <w:left w:val="single" w:sz="4" w:space="0" w:color="auto"/>
              <w:bottom w:val="single" w:sz="4" w:space="0" w:color="auto"/>
              <w:right w:val="single" w:sz="4" w:space="0" w:color="auto"/>
            </w:tcBorders>
            <w:hideMark/>
          </w:tcPr>
          <w:p w14:paraId="77755490" w14:textId="77777777" w:rsidR="00874790" w:rsidRPr="007A7218" w:rsidRDefault="00874790">
            <w:pPr>
              <w:spacing w:after="0" w:line="256" w:lineRule="auto"/>
              <w:ind w:left="0" w:right="0" w:firstLine="0"/>
              <w:rPr>
                <w:color w:val="auto"/>
                <w:szCs w:val="24"/>
              </w:rPr>
            </w:pPr>
            <w:r w:rsidRPr="007A7218">
              <w:rPr>
                <w:color w:val="auto"/>
                <w:szCs w:val="24"/>
              </w:rPr>
              <w:t>0</w:t>
            </w:r>
          </w:p>
        </w:tc>
        <w:tc>
          <w:tcPr>
            <w:tcW w:w="1036" w:type="dxa"/>
            <w:tcBorders>
              <w:top w:val="single" w:sz="4" w:space="0" w:color="auto"/>
              <w:left w:val="single" w:sz="4" w:space="0" w:color="auto"/>
              <w:bottom w:val="single" w:sz="4" w:space="0" w:color="auto"/>
              <w:right w:val="single" w:sz="4" w:space="0" w:color="auto"/>
            </w:tcBorders>
            <w:hideMark/>
          </w:tcPr>
          <w:p w14:paraId="6B3A08A1" w14:textId="77777777" w:rsidR="00874790" w:rsidRPr="007A7218" w:rsidRDefault="00874790">
            <w:pPr>
              <w:spacing w:after="0" w:line="256" w:lineRule="auto"/>
              <w:ind w:left="2" w:right="0" w:firstLine="0"/>
              <w:jc w:val="center"/>
              <w:rPr>
                <w:color w:val="auto"/>
                <w:szCs w:val="24"/>
              </w:rPr>
            </w:pPr>
            <w:r w:rsidRPr="007A7218">
              <w:rPr>
                <w:color w:val="auto"/>
                <w:szCs w:val="24"/>
              </w:rPr>
              <w:t>1</w:t>
            </w:r>
          </w:p>
        </w:tc>
        <w:tc>
          <w:tcPr>
            <w:tcW w:w="1035" w:type="dxa"/>
            <w:tcBorders>
              <w:top w:val="single" w:sz="4" w:space="0" w:color="auto"/>
              <w:left w:val="single" w:sz="4" w:space="0" w:color="auto"/>
              <w:bottom w:val="single" w:sz="4" w:space="0" w:color="auto"/>
              <w:right w:val="single" w:sz="4" w:space="0" w:color="auto"/>
            </w:tcBorders>
            <w:hideMark/>
          </w:tcPr>
          <w:p w14:paraId="2C69ED1E"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c>
          <w:tcPr>
            <w:tcW w:w="1205" w:type="dxa"/>
            <w:tcBorders>
              <w:top w:val="single" w:sz="4" w:space="0" w:color="auto"/>
              <w:left w:val="single" w:sz="4" w:space="0" w:color="auto"/>
              <w:bottom w:val="single" w:sz="4" w:space="0" w:color="auto"/>
              <w:right w:val="single" w:sz="4" w:space="0" w:color="auto"/>
            </w:tcBorders>
            <w:hideMark/>
          </w:tcPr>
          <w:p w14:paraId="76BA6FA3"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r>
      <w:tr w:rsidR="00874790" w:rsidRPr="007A7218" w14:paraId="22F92242" w14:textId="77777777" w:rsidTr="00874790">
        <w:trPr>
          <w:trHeight w:val="1270"/>
          <w:jc w:val="center"/>
        </w:trPr>
        <w:tc>
          <w:tcPr>
            <w:tcW w:w="3513" w:type="dxa"/>
            <w:tcBorders>
              <w:top w:val="single" w:sz="4" w:space="0" w:color="auto"/>
              <w:left w:val="single" w:sz="4" w:space="0" w:color="auto"/>
              <w:bottom w:val="single" w:sz="4" w:space="0" w:color="auto"/>
              <w:right w:val="single" w:sz="4" w:space="0" w:color="auto"/>
            </w:tcBorders>
            <w:hideMark/>
          </w:tcPr>
          <w:p w14:paraId="317FCE7B" w14:textId="77777777" w:rsidR="00874790" w:rsidRPr="007A7218" w:rsidRDefault="00874790">
            <w:pPr>
              <w:spacing w:after="0" w:line="256" w:lineRule="auto"/>
              <w:ind w:left="3" w:right="57" w:firstLine="0"/>
              <w:jc w:val="left"/>
              <w:rPr>
                <w:color w:val="auto"/>
                <w:szCs w:val="24"/>
              </w:rPr>
            </w:pPr>
            <w:r w:rsidRPr="007A7218">
              <w:rPr>
                <w:color w:val="auto"/>
                <w:szCs w:val="24"/>
              </w:rPr>
              <w:t>Доля благоустроенных общественных территорий от общего количества общественных территорий</w:t>
            </w:r>
          </w:p>
        </w:tc>
        <w:tc>
          <w:tcPr>
            <w:tcW w:w="1232" w:type="dxa"/>
            <w:tcBorders>
              <w:top w:val="single" w:sz="4" w:space="0" w:color="auto"/>
              <w:left w:val="single" w:sz="4" w:space="0" w:color="auto"/>
              <w:bottom w:val="single" w:sz="4" w:space="0" w:color="auto"/>
              <w:right w:val="single" w:sz="4" w:space="0" w:color="auto"/>
            </w:tcBorders>
            <w:hideMark/>
          </w:tcPr>
          <w:p w14:paraId="0F21165C" w14:textId="77777777" w:rsidR="00874790" w:rsidRPr="007A7218" w:rsidRDefault="00874790">
            <w:pPr>
              <w:spacing w:after="0" w:line="256" w:lineRule="auto"/>
              <w:ind w:left="2" w:right="0" w:firstLine="0"/>
              <w:jc w:val="left"/>
              <w:rPr>
                <w:color w:val="auto"/>
                <w:szCs w:val="24"/>
              </w:rPr>
            </w:pPr>
            <w:r w:rsidRPr="007A7218">
              <w:rPr>
                <w:color w:val="auto"/>
                <w:szCs w:val="24"/>
              </w:rPr>
              <w:t>процентов</w:t>
            </w:r>
          </w:p>
        </w:tc>
        <w:tc>
          <w:tcPr>
            <w:tcW w:w="1035" w:type="dxa"/>
            <w:tcBorders>
              <w:top w:val="single" w:sz="4" w:space="0" w:color="auto"/>
              <w:left w:val="single" w:sz="4" w:space="0" w:color="auto"/>
              <w:bottom w:val="single" w:sz="4" w:space="0" w:color="auto"/>
              <w:right w:val="single" w:sz="4" w:space="0" w:color="auto"/>
            </w:tcBorders>
            <w:hideMark/>
          </w:tcPr>
          <w:p w14:paraId="03637A74" w14:textId="77777777" w:rsidR="00874790" w:rsidRPr="007A7218" w:rsidRDefault="00874790">
            <w:pPr>
              <w:spacing w:after="0" w:line="256" w:lineRule="auto"/>
              <w:ind w:left="0" w:right="0" w:firstLine="0"/>
              <w:jc w:val="center"/>
              <w:rPr>
                <w:color w:val="auto"/>
                <w:szCs w:val="24"/>
              </w:rPr>
            </w:pPr>
            <w:r w:rsidRPr="007A7218">
              <w:rPr>
                <w:color w:val="auto"/>
                <w:szCs w:val="24"/>
              </w:rPr>
              <w:t>0</w:t>
            </w:r>
          </w:p>
        </w:tc>
        <w:tc>
          <w:tcPr>
            <w:tcW w:w="1036" w:type="dxa"/>
            <w:tcBorders>
              <w:top w:val="single" w:sz="4" w:space="0" w:color="auto"/>
              <w:left w:val="single" w:sz="4" w:space="0" w:color="auto"/>
              <w:bottom w:val="single" w:sz="4" w:space="0" w:color="auto"/>
              <w:right w:val="single" w:sz="4" w:space="0" w:color="auto"/>
            </w:tcBorders>
            <w:hideMark/>
          </w:tcPr>
          <w:p w14:paraId="1A5D5C01" w14:textId="77777777" w:rsidR="00874790" w:rsidRPr="007A7218" w:rsidRDefault="00874790">
            <w:pPr>
              <w:spacing w:after="0" w:line="256" w:lineRule="auto"/>
              <w:ind w:left="2" w:right="0" w:firstLine="0"/>
              <w:jc w:val="center"/>
              <w:rPr>
                <w:color w:val="auto"/>
                <w:szCs w:val="24"/>
              </w:rPr>
            </w:pPr>
            <w:r w:rsidRPr="007A7218">
              <w:rPr>
                <w:color w:val="auto"/>
                <w:szCs w:val="24"/>
              </w:rPr>
              <w:t>80</w:t>
            </w:r>
          </w:p>
        </w:tc>
        <w:tc>
          <w:tcPr>
            <w:tcW w:w="1035" w:type="dxa"/>
            <w:tcBorders>
              <w:top w:val="single" w:sz="4" w:space="0" w:color="auto"/>
              <w:left w:val="single" w:sz="4" w:space="0" w:color="auto"/>
              <w:bottom w:val="single" w:sz="4" w:space="0" w:color="auto"/>
              <w:right w:val="single" w:sz="4" w:space="0" w:color="auto"/>
            </w:tcBorders>
            <w:hideMark/>
          </w:tcPr>
          <w:p w14:paraId="0A9F5E1F"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c>
          <w:tcPr>
            <w:tcW w:w="1205" w:type="dxa"/>
            <w:tcBorders>
              <w:top w:val="single" w:sz="4" w:space="0" w:color="auto"/>
              <w:left w:val="single" w:sz="4" w:space="0" w:color="auto"/>
              <w:bottom w:val="single" w:sz="4" w:space="0" w:color="auto"/>
              <w:right w:val="single" w:sz="4" w:space="0" w:color="auto"/>
            </w:tcBorders>
            <w:hideMark/>
          </w:tcPr>
          <w:p w14:paraId="1EEA70E1" w14:textId="77777777" w:rsidR="00874790" w:rsidRPr="007A7218" w:rsidRDefault="00874790">
            <w:pPr>
              <w:spacing w:after="0" w:line="256" w:lineRule="auto"/>
              <w:ind w:left="2" w:right="0" w:firstLine="0"/>
              <w:jc w:val="center"/>
              <w:rPr>
                <w:color w:val="auto"/>
                <w:szCs w:val="24"/>
              </w:rPr>
            </w:pPr>
            <w:r w:rsidRPr="007A7218">
              <w:rPr>
                <w:color w:val="auto"/>
                <w:szCs w:val="24"/>
              </w:rPr>
              <w:t xml:space="preserve"> </w:t>
            </w:r>
          </w:p>
        </w:tc>
      </w:tr>
    </w:tbl>
    <w:p w14:paraId="4AA4127F" w14:textId="77777777" w:rsidR="00874790" w:rsidRPr="007A7218" w:rsidRDefault="00874790" w:rsidP="00874790">
      <w:pPr>
        <w:spacing w:after="0"/>
        <w:ind w:left="0" w:right="0" w:firstLine="0"/>
        <w:jc w:val="left"/>
        <w:rPr>
          <w:color w:val="auto"/>
          <w:szCs w:val="24"/>
        </w:rPr>
        <w:sectPr w:rsidR="00874790" w:rsidRPr="007A7218" w:rsidSect="00763DF8">
          <w:pgSz w:w="11906" w:h="16838"/>
          <w:pgMar w:top="1134" w:right="1133" w:bottom="1134" w:left="1418" w:header="748" w:footer="720" w:gutter="0"/>
          <w:cols w:space="720"/>
        </w:sectPr>
      </w:pPr>
    </w:p>
    <w:p w14:paraId="136667C8" w14:textId="77777777" w:rsidR="00874790" w:rsidRPr="007A7218" w:rsidRDefault="00874790" w:rsidP="00874790">
      <w:pPr>
        <w:spacing w:after="0" w:line="256" w:lineRule="auto"/>
        <w:ind w:left="0" w:right="0" w:firstLine="0"/>
        <w:jc w:val="right"/>
        <w:rPr>
          <w:color w:val="auto"/>
          <w:szCs w:val="24"/>
        </w:rPr>
      </w:pPr>
      <w:r w:rsidRPr="007A7218">
        <w:rPr>
          <w:color w:val="auto"/>
          <w:szCs w:val="24"/>
        </w:rPr>
        <w:lastRenderedPageBreak/>
        <w:t xml:space="preserve">Приложение №2 </w:t>
      </w:r>
    </w:p>
    <w:p w14:paraId="5AA82EBC" w14:textId="77777777" w:rsidR="00874790" w:rsidRPr="007A7218" w:rsidRDefault="00874790" w:rsidP="00874790">
      <w:pPr>
        <w:spacing w:after="11"/>
        <w:ind w:left="5395" w:right="0"/>
        <w:jc w:val="right"/>
        <w:rPr>
          <w:color w:val="auto"/>
          <w:szCs w:val="24"/>
        </w:rPr>
      </w:pPr>
      <w:r w:rsidRPr="007A7218">
        <w:rPr>
          <w:color w:val="auto"/>
          <w:szCs w:val="24"/>
        </w:rPr>
        <w:t xml:space="preserve">к муниципальной программе </w:t>
      </w:r>
    </w:p>
    <w:p w14:paraId="0115BC4A" w14:textId="77777777" w:rsidR="00874790" w:rsidRPr="007A7218" w:rsidRDefault="00874790" w:rsidP="00874790">
      <w:pPr>
        <w:spacing w:after="11"/>
        <w:ind w:left="5395" w:right="0"/>
        <w:jc w:val="right"/>
        <w:rPr>
          <w:color w:val="auto"/>
          <w:szCs w:val="24"/>
        </w:rPr>
      </w:pPr>
      <w:r w:rsidRPr="007A7218">
        <w:rPr>
          <w:color w:val="auto"/>
          <w:szCs w:val="24"/>
        </w:rPr>
        <w:t xml:space="preserve">«Благоустройство Костаревского сельского поселения </w:t>
      </w:r>
    </w:p>
    <w:p w14:paraId="39E51C21" w14:textId="77777777" w:rsidR="00874790" w:rsidRPr="007A7218" w:rsidRDefault="00874790" w:rsidP="00874790">
      <w:pPr>
        <w:spacing w:after="11"/>
        <w:ind w:left="5395" w:right="0"/>
        <w:jc w:val="right"/>
        <w:rPr>
          <w:color w:val="auto"/>
          <w:szCs w:val="24"/>
        </w:rPr>
      </w:pPr>
      <w:r w:rsidRPr="007A7218">
        <w:rPr>
          <w:color w:val="auto"/>
          <w:szCs w:val="24"/>
        </w:rPr>
        <w:t xml:space="preserve">Камышинского муниципального района </w:t>
      </w:r>
    </w:p>
    <w:p w14:paraId="2574EF24" w14:textId="77777777" w:rsidR="00874790" w:rsidRPr="007A7218" w:rsidRDefault="00874790" w:rsidP="00874790">
      <w:pPr>
        <w:spacing w:after="11"/>
        <w:ind w:left="5395" w:right="0"/>
        <w:jc w:val="right"/>
        <w:rPr>
          <w:color w:val="auto"/>
          <w:szCs w:val="24"/>
        </w:rPr>
      </w:pPr>
      <w:r w:rsidRPr="007A7218">
        <w:rPr>
          <w:color w:val="auto"/>
          <w:szCs w:val="24"/>
        </w:rPr>
        <w:t xml:space="preserve">Волгоградской области </w:t>
      </w:r>
    </w:p>
    <w:p w14:paraId="1206EC28" w14:textId="77777777" w:rsidR="00874790" w:rsidRPr="007A7218" w:rsidRDefault="00874790" w:rsidP="00874790">
      <w:pPr>
        <w:spacing w:after="11"/>
        <w:ind w:left="5395" w:right="0"/>
        <w:jc w:val="right"/>
        <w:rPr>
          <w:color w:val="auto"/>
          <w:szCs w:val="24"/>
        </w:rPr>
      </w:pPr>
      <w:r w:rsidRPr="007A7218">
        <w:rPr>
          <w:color w:val="auto"/>
          <w:szCs w:val="24"/>
        </w:rPr>
        <w:t xml:space="preserve">на 2019-2020 годы»  </w:t>
      </w:r>
    </w:p>
    <w:p w14:paraId="2E9E7739" w14:textId="77777777" w:rsidR="00874790" w:rsidRPr="007A7218" w:rsidRDefault="00874790" w:rsidP="00874790">
      <w:pPr>
        <w:jc w:val="right"/>
        <w:rPr>
          <w:szCs w:val="24"/>
        </w:rPr>
      </w:pPr>
    </w:p>
    <w:p w14:paraId="1050A47F" w14:textId="77777777" w:rsidR="00874790" w:rsidRPr="007A7218" w:rsidRDefault="00874790" w:rsidP="00874790">
      <w:pPr>
        <w:rPr>
          <w:szCs w:val="24"/>
        </w:rPr>
      </w:pPr>
    </w:p>
    <w:p w14:paraId="00C34700" w14:textId="77777777" w:rsidR="00874790" w:rsidRPr="007A7218" w:rsidRDefault="00874790" w:rsidP="00874790">
      <w:pPr>
        <w:spacing w:after="5"/>
        <w:ind w:right="61"/>
        <w:jc w:val="center"/>
        <w:rPr>
          <w:color w:val="auto"/>
          <w:szCs w:val="24"/>
        </w:rPr>
      </w:pPr>
      <w:r w:rsidRPr="007A7218">
        <w:rPr>
          <w:color w:val="auto"/>
          <w:szCs w:val="24"/>
        </w:rPr>
        <w:t xml:space="preserve">ПЕРЕЧЕНЬ </w:t>
      </w:r>
    </w:p>
    <w:p w14:paraId="5E877A94" w14:textId="77777777" w:rsidR="00874790" w:rsidRPr="007A7218" w:rsidRDefault="00874790" w:rsidP="00874790">
      <w:pPr>
        <w:spacing w:after="5"/>
        <w:ind w:left="1143" w:right="1133"/>
        <w:jc w:val="center"/>
        <w:rPr>
          <w:color w:val="auto"/>
          <w:szCs w:val="24"/>
        </w:rPr>
      </w:pPr>
      <w:r w:rsidRPr="007A7218">
        <w:rPr>
          <w:color w:val="auto"/>
          <w:szCs w:val="24"/>
        </w:rPr>
        <w:t xml:space="preserve">основных мероприятий и ресурсное обеспечение муниципальной программы «Благоустройство Костаревского сельского поселения Камышинского муниципального района Волгоградской области на 2019-2020 годы» </w:t>
      </w:r>
    </w:p>
    <w:p w14:paraId="0E7666B9" w14:textId="77777777" w:rsidR="00874790" w:rsidRPr="007A7218" w:rsidRDefault="00874790" w:rsidP="00874790">
      <w:pPr>
        <w:spacing w:after="0" w:line="256" w:lineRule="auto"/>
        <w:ind w:left="0" w:right="0" w:firstLine="0"/>
        <w:jc w:val="center"/>
        <w:rPr>
          <w:color w:val="auto"/>
          <w:szCs w:val="24"/>
        </w:rPr>
      </w:pPr>
    </w:p>
    <w:tbl>
      <w:tblPr>
        <w:tblStyle w:val="TableGrid"/>
        <w:tblW w:w="14813" w:type="dxa"/>
        <w:tblInd w:w="170" w:type="dxa"/>
        <w:tblCellMar>
          <w:top w:w="108" w:type="dxa"/>
          <w:left w:w="60" w:type="dxa"/>
          <w:right w:w="3" w:type="dxa"/>
        </w:tblCellMar>
        <w:tblLook w:val="04A0" w:firstRow="1" w:lastRow="0" w:firstColumn="1" w:lastColumn="0" w:noHBand="0" w:noVBand="1"/>
      </w:tblPr>
      <w:tblGrid>
        <w:gridCol w:w="2817"/>
        <w:gridCol w:w="2145"/>
        <w:gridCol w:w="1231"/>
        <w:gridCol w:w="1195"/>
        <w:gridCol w:w="1459"/>
        <w:gridCol w:w="1195"/>
        <w:gridCol w:w="1037"/>
        <w:gridCol w:w="1609"/>
        <w:gridCol w:w="2125"/>
      </w:tblGrid>
      <w:tr w:rsidR="00874790" w:rsidRPr="007A7218" w14:paraId="3B50604D" w14:textId="77777777" w:rsidTr="00874790">
        <w:trPr>
          <w:trHeight w:val="492"/>
        </w:trPr>
        <w:tc>
          <w:tcPr>
            <w:tcW w:w="2817" w:type="dxa"/>
            <w:vMerge w:val="restart"/>
            <w:tcBorders>
              <w:top w:val="single" w:sz="4" w:space="0" w:color="000000"/>
              <w:left w:val="single" w:sz="4" w:space="0" w:color="000000"/>
              <w:bottom w:val="single" w:sz="4" w:space="0" w:color="000000"/>
              <w:right w:val="single" w:sz="4" w:space="0" w:color="000000"/>
            </w:tcBorders>
            <w:vAlign w:val="center"/>
            <w:hideMark/>
          </w:tcPr>
          <w:p w14:paraId="6F4F75CF"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Наименование основного мероприятия </w:t>
            </w:r>
          </w:p>
        </w:tc>
        <w:tc>
          <w:tcPr>
            <w:tcW w:w="2145" w:type="dxa"/>
            <w:vMerge w:val="restart"/>
            <w:tcBorders>
              <w:top w:val="single" w:sz="4" w:space="0" w:color="000000"/>
              <w:left w:val="single" w:sz="4" w:space="0" w:color="000000"/>
              <w:bottom w:val="single" w:sz="4" w:space="0" w:color="000000"/>
              <w:right w:val="single" w:sz="4" w:space="0" w:color="000000"/>
            </w:tcBorders>
            <w:vAlign w:val="center"/>
            <w:hideMark/>
          </w:tcPr>
          <w:p w14:paraId="566785A7"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Ответственный исполнитель муниципальной программы </w:t>
            </w:r>
          </w:p>
        </w:tc>
        <w:tc>
          <w:tcPr>
            <w:tcW w:w="1231" w:type="dxa"/>
            <w:vMerge w:val="restart"/>
            <w:tcBorders>
              <w:top w:val="single" w:sz="4" w:space="0" w:color="000000"/>
              <w:left w:val="single" w:sz="4" w:space="0" w:color="000000"/>
              <w:bottom w:val="single" w:sz="4" w:space="0" w:color="000000"/>
              <w:right w:val="single" w:sz="4" w:space="0" w:color="000000"/>
            </w:tcBorders>
            <w:vAlign w:val="center"/>
            <w:hideMark/>
          </w:tcPr>
          <w:p w14:paraId="5C7F3075"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Год реализации </w:t>
            </w:r>
          </w:p>
        </w:tc>
        <w:tc>
          <w:tcPr>
            <w:tcW w:w="6495" w:type="dxa"/>
            <w:gridSpan w:val="5"/>
            <w:tcBorders>
              <w:top w:val="single" w:sz="4" w:space="0" w:color="000000"/>
              <w:left w:val="single" w:sz="4" w:space="0" w:color="000000"/>
              <w:bottom w:val="single" w:sz="4" w:space="0" w:color="000000"/>
              <w:right w:val="single" w:sz="4" w:space="0" w:color="000000"/>
            </w:tcBorders>
            <w:vAlign w:val="center"/>
            <w:hideMark/>
          </w:tcPr>
          <w:p w14:paraId="1672DBB6"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Объемы и источники финансирования (тыс. рублей) </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14:paraId="4F639B79"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Непосредственные результаты реализации мероприятия </w:t>
            </w:r>
          </w:p>
        </w:tc>
      </w:tr>
      <w:tr w:rsidR="00874790" w:rsidRPr="007A7218" w14:paraId="372E2112" w14:textId="77777777" w:rsidTr="00874790">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B40AB"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C99AB"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DFFBC8" w14:textId="77777777" w:rsidR="00874790" w:rsidRPr="007A7218" w:rsidRDefault="00874790">
            <w:pPr>
              <w:spacing w:after="0" w:line="240" w:lineRule="auto"/>
              <w:ind w:left="0" w:right="0" w:firstLine="0"/>
              <w:jc w:val="left"/>
              <w:rPr>
                <w:color w:val="auto"/>
                <w:szCs w:val="24"/>
              </w:rPr>
            </w:pPr>
          </w:p>
        </w:tc>
        <w:tc>
          <w:tcPr>
            <w:tcW w:w="1195" w:type="dxa"/>
            <w:vMerge w:val="restart"/>
            <w:tcBorders>
              <w:top w:val="single" w:sz="4" w:space="0" w:color="000000"/>
              <w:left w:val="single" w:sz="4" w:space="0" w:color="000000"/>
              <w:bottom w:val="single" w:sz="4" w:space="0" w:color="000000"/>
              <w:right w:val="single" w:sz="4" w:space="0" w:color="000000"/>
            </w:tcBorders>
            <w:vAlign w:val="center"/>
            <w:hideMark/>
          </w:tcPr>
          <w:p w14:paraId="28CAE626" w14:textId="77777777" w:rsidR="00874790" w:rsidRPr="007A7218" w:rsidRDefault="00874790">
            <w:pPr>
              <w:spacing w:after="0" w:line="256" w:lineRule="auto"/>
              <w:ind w:left="0" w:right="63" w:firstLine="0"/>
              <w:jc w:val="center"/>
              <w:rPr>
                <w:color w:val="auto"/>
                <w:szCs w:val="24"/>
              </w:rPr>
            </w:pPr>
            <w:r w:rsidRPr="007A7218">
              <w:rPr>
                <w:color w:val="auto"/>
                <w:szCs w:val="24"/>
              </w:rPr>
              <w:t xml:space="preserve">всего </w:t>
            </w:r>
          </w:p>
        </w:tc>
        <w:tc>
          <w:tcPr>
            <w:tcW w:w="5300" w:type="dxa"/>
            <w:gridSpan w:val="4"/>
            <w:tcBorders>
              <w:top w:val="single" w:sz="4" w:space="0" w:color="000000"/>
              <w:left w:val="single" w:sz="4" w:space="0" w:color="000000"/>
              <w:bottom w:val="single" w:sz="4" w:space="0" w:color="000000"/>
              <w:right w:val="single" w:sz="4" w:space="0" w:color="000000"/>
            </w:tcBorders>
            <w:vAlign w:val="center"/>
            <w:hideMark/>
          </w:tcPr>
          <w:p w14:paraId="0AEC0604" w14:textId="77777777" w:rsidR="00874790" w:rsidRPr="007A7218" w:rsidRDefault="00874790">
            <w:pPr>
              <w:spacing w:after="160" w:line="256" w:lineRule="auto"/>
              <w:ind w:left="0" w:right="0" w:firstLine="0"/>
              <w:jc w:val="center"/>
              <w:rPr>
                <w:color w:val="auto"/>
                <w:szCs w:val="24"/>
              </w:rPr>
            </w:pPr>
            <w:r w:rsidRPr="007A7218">
              <w:rPr>
                <w:color w:val="auto"/>
                <w:szCs w:val="24"/>
              </w:rPr>
              <w:t>в том числе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F8280" w14:textId="77777777" w:rsidR="00874790" w:rsidRPr="007A7218" w:rsidRDefault="00874790">
            <w:pPr>
              <w:spacing w:after="0" w:line="240" w:lineRule="auto"/>
              <w:ind w:left="0" w:right="0" w:firstLine="0"/>
              <w:jc w:val="left"/>
              <w:rPr>
                <w:color w:val="auto"/>
                <w:szCs w:val="24"/>
              </w:rPr>
            </w:pPr>
          </w:p>
        </w:tc>
      </w:tr>
      <w:tr w:rsidR="00874790" w:rsidRPr="007A7218" w14:paraId="43CC488E" w14:textId="77777777" w:rsidTr="00874790">
        <w:trPr>
          <w:trHeight w:val="7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78EB2"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A36BA"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426559" w14:textId="77777777" w:rsidR="00874790" w:rsidRPr="007A7218" w:rsidRDefault="00874790">
            <w:pPr>
              <w:spacing w:after="0" w:line="240" w:lineRule="auto"/>
              <w:ind w:left="0" w:right="0" w:firstLine="0"/>
              <w:jc w:val="left"/>
              <w:rPr>
                <w:color w:val="auto"/>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36D0C2" w14:textId="77777777" w:rsidR="00874790" w:rsidRPr="007A7218" w:rsidRDefault="00874790">
            <w:pPr>
              <w:spacing w:after="0" w:line="240" w:lineRule="auto"/>
              <w:ind w:left="0" w:right="0" w:firstLine="0"/>
              <w:jc w:val="left"/>
              <w:rPr>
                <w:color w:val="auto"/>
                <w:szCs w:val="24"/>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14:paraId="76F3A2FA" w14:textId="77777777" w:rsidR="00874790" w:rsidRPr="007A7218" w:rsidRDefault="00874790">
            <w:pPr>
              <w:spacing w:after="0" w:line="256" w:lineRule="auto"/>
              <w:ind w:left="0" w:right="0" w:firstLine="0"/>
              <w:jc w:val="center"/>
              <w:rPr>
                <w:color w:val="auto"/>
                <w:szCs w:val="24"/>
              </w:rPr>
            </w:pPr>
            <w:r w:rsidRPr="007A7218">
              <w:rPr>
                <w:color w:val="auto"/>
                <w:szCs w:val="24"/>
              </w:rPr>
              <w:t xml:space="preserve">федеральный бюджет </w:t>
            </w: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7BC03E5D" w14:textId="77777777" w:rsidR="00874790" w:rsidRPr="007A7218" w:rsidRDefault="00874790">
            <w:pPr>
              <w:spacing w:after="20" w:line="256" w:lineRule="auto"/>
              <w:ind w:left="46" w:right="0" w:firstLine="0"/>
              <w:rPr>
                <w:color w:val="auto"/>
                <w:szCs w:val="24"/>
              </w:rPr>
            </w:pPr>
            <w:r w:rsidRPr="007A7218">
              <w:rPr>
                <w:color w:val="auto"/>
                <w:szCs w:val="24"/>
              </w:rPr>
              <w:t xml:space="preserve">областной </w:t>
            </w:r>
          </w:p>
          <w:p w14:paraId="19256535" w14:textId="77777777" w:rsidR="00874790" w:rsidRPr="007A7218" w:rsidRDefault="00874790">
            <w:pPr>
              <w:spacing w:after="0" w:line="256" w:lineRule="auto"/>
              <w:ind w:left="176" w:right="0" w:firstLine="0"/>
              <w:jc w:val="left"/>
              <w:rPr>
                <w:color w:val="auto"/>
                <w:szCs w:val="24"/>
              </w:rPr>
            </w:pPr>
            <w:r w:rsidRPr="007A7218">
              <w:rPr>
                <w:color w:val="auto"/>
                <w:szCs w:val="24"/>
              </w:rPr>
              <w:t xml:space="preserve">бюджет </w:t>
            </w:r>
          </w:p>
        </w:tc>
        <w:tc>
          <w:tcPr>
            <w:tcW w:w="1037" w:type="dxa"/>
            <w:tcBorders>
              <w:top w:val="single" w:sz="4" w:space="0" w:color="000000"/>
              <w:left w:val="single" w:sz="4" w:space="0" w:color="000000"/>
              <w:bottom w:val="single" w:sz="4" w:space="0" w:color="000000"/>
              <w:right w:val="single" w:sz="4" w:space="0" w:color="000000"/>
            </w:tcBorders>
            <w:vAlign w:val="center"/>
            <w:hideMark/>
          </w:tcPr>
          <w:p w14:paraId="4AA859A0" w14:textId="77777777" w:rsidR="00874790" w:rsidRPr="007A7218" w:rsidRDefault="00874790">
            <w:pPr>
              <w:spacing w:after="20" w:line="256" w:lineRule="auto"/>
              <w:ind w:left="53" w:right="0" w:firstLine="0"/>
              <w:rPr>
                <w:color w:val="auto"/>
                <w:szCs w:val="24"/>
              </w:rPr>
            </w:pPr>
            <w:r w:rsidRPr="007A7218">
              <w:rPr>
                <w:color w:val="auto"/>
                <w:szCs w:val="24"/>
              </w:rPr>
              <w:t xml:space="preserve">местный </w:t>
            </w:r>
          </w:p>
          <w:p w14:paraId="378331E2" w14:textId="77777777" w:rsidR="00874790" w:rsidRPr="007A7218" w:rsidRDefault="00874790">
            <w:pPr>
              <w:spacing w:after="0" w:line="256" w:lineRule="auto"/>
              <w:ind w:left="96" w:right="0" w:firstLine="0"/>
              <w:jc w:val="left"/>
              <w:rPr>
                <w:color w:val="auto"/>
                <w:szCs w:val="24"/>
              </w:rPr>
            </w:pPr>
            <w:r w:rsidRPr="007A7218">
              <w:rPr>
                <w:color w:val="auto"/>
                <w:szCs w:val="24"/>
              </w:rPr>
              <w:t xml:space="preserve">бюджет </w:t>
            </w:r>
          </w:p>
        </w:tc>
        <w:tc>
          <w:tcPr>
            <w:tcW w:w="0" w:type="auto"/>
            <w:tcBorders>
              <w:top w:val="nil"/>
              <w:left w:val="single" w:sz="4" w:space="0" w:color="000000"/>
              <w:bottom w:val="single" w:sz="4" w:space="0" w:color="000000"/>
              <w:right w:val="single" w:sz="4" w:space="0" w:color="000000"/>
            </w:tcBorders>
            <w:hideMark/>
          </w:tcPr>
          <w:p w14:paraId="3F1D6E03" w14:textId="77777777" w:rsidR="00874790" w:rsidRPr="007A7218" w:rsidRDefault="00874790">
            <w:pPr>
              <w:spacing w:after="160" w:line="256" w:lineRule="auto"/>
              <w:ind w:left="0" w:right="0" w:firstLine="0"/>
              <w:jc w:val="center"/>
              <w:rPr>
                <w:color w:val="auto"/>
                <w:szCs w:val="24"/>
              </w:rPr>
            </w:pPr>
            <w:r w:rsidRPr="007A7218">
              <w:rPr>
                <w:color w:val="auto"/>
                <w:szCs w:val="24"/>
              </w:rPr>
              <w:t>внебюджетные средства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24ACB" w14:textId="77777777" w:rsidR="00874790" w:rsidRPr="007A7218" w:rsidRDefault="00874790">
            <w:pPr>
              <w:spacing w:after="0" w:line="240" w:lineRule="auto"/>
              <w:ind w:left="0" w:right="0" w:firstLine="0"/>
              <w:jc w:val="left"/>
              <w:rPr>
                <w:color w:val="auto"/>
                <w:szCs w:val="24"/>
              </w:rPr>
            </w:pPr>
          </w:p>
        </w:tc>
      </w:tr>
      <w:tr w:rsidR="00874790" w:rsidRPr="007A7218" w14:paraId="5F42C75F" w14:textId="77777777" w:rsidTr="00874790">
        <w:trPr>
          <w:trHeight w:val="506"/>
        </w:trPr>
        <w:tc>
          <w:tcPr>
            <w:tcW w:w="2817" w:type="dxa"/>
            <w:tcBorders>
              <w:top w:val="single" w:sz="4" w:space="0" w:color="000000"/>
              <w:left w:val="single" w:sz="4" w:space="0" w:color="000000"/>
              <w:bottom w:val="single" w:sz="4" w:space="0" w:color="000000"/>
              <w:right w:val="single" w:sz="4" w:space="0" w:color="000000"/>
            </w:tcBorders>
            <w:vAlign w:val="center"/>
            <w:hideMark/>
          </w:tcPr>
          <w:p w14:paraId="0F083E44" w14:textId="77777777" w:rsidR="00874790" w:rsidRPr="007A7218" w:rsidRDefault="00874790">
            <w:pPr>
              <w:spacing w:after="0" w:line="256" w:lineRule="auto"/>
              <w:ind w:left="0" w:right="59" w:firstLine="0"/>
              <w:jc w:val="center"/>
              <w:rPr>
                <w:color w:val="auto"/>
                <w:szCs w:val="24"/>
              </w:rPr>
            </w:pPr>
            <w:r w:rsidRPr="007A7218">
              <w:rPr>
                <w:color w:val="auto"/>
                <w:szCs w:val="24"/>
              </w:rPr>
              <w:t xml:space="preserve">1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4A495F8A" w14:textId="77777777" w:rsidR="00874790" w:rsidRPr="007A7218" w:rsidRDefault="00874790">
            <w:pPr>
              <w:spacing w:after="0" w:line="256" w:lineRule="auto"/>
              <w:ind w:left="0" w:right="59" w:firstLine="0"/>
              <w:jc w:val="center"/>
              <w:rPr>
                <w:color w:val="auto"/>
                <w:szCs w:val="24"/>
              </w:rPr>
            </w:pPr>
            <w:r w:rsidRPr="007A7218">
              <w:rPr>
                <w:color w:val="auto"/>
                <w:szCs w:val="24"/>
              </w:rPr>
              <w:t>2</w:t>
            </w:r>
          </w:p>
        </w:tc>
        <w:tc>
          <w:tcPr>
            <w:tcW w:w="1231" w:type="dxa"/>
            <w:tcBorders>
              <w:top w:val="single" w:sz="4" w:space="0" w:color="000000"/>
              <w:left w:val="single" w:sz="4" w:space="0" w:color="000000"/>
              <w:bottom w:val="single" w:sz="4" w:space="0" w:color="000000"/>
              <w:right w:val="single" w:sz="4" w:space="0" w:color="000000"/>
            </w:tcBorders>
            <w:vAlign w:val="center"/>
            <w:hideMark/>
          </w:tcPr>
          <w:p w14:paraId="7BE30ABE" w14:textId="77777777" w:rsidR="00874790" w:rsidRPr="007A7218" w:rsidRDefault="00874790">
            <w:pPr>
              <w:spacing w:after="0" w:line="256" w:lineRule="auto"/>
              <w:ind w:left="0" w:right="57" w:firstLine="0"/>
              <w:jc w:val="center"/>
              <w:rPr>
                <w:color w:val="auto"/>
                <w:szCs w:val="24"/>
              </w:rPr>
            </w:pPr>
            <w:r w:rsidRPr="007A7218">
              <w:rPr>
                <w:color w:val="auto"/>
                <w:szCs w:val="24"/>
              </w:rPr>
              <w:t xml:space="preserve">3 </w:t>
            </w: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0202484" w14:textId="77777777" w:rsidR="00874790" w:rsidRPr="007A7218" w:rsidRDefault="00874790">
            <w:pPr>
              <w:spacing w:after="0" w:line="256" w:lineRule="auto"/>
              <w:ind w:left="0" w:right="59" w:firstLine="0"/>
              <w:jc w:val="center"/>
              <w:rPr>
                <w:color w:val="auto"/>
                <w:szCs w:val="24"/>
              </w:rPr>
            </w:pPr>
            <w:r w:rsidRPr="007A7218">
              <w:rPr>
                <w:color w:val="auto"/>
                <w:szCs w:val="24"/>
              </w:rPr>
              <w:t xml:space="preserve">4 </w:t>
            </w:r>
          </w:p>
        </w:tc>
        <w:tc>
          <w:tcPr>
            <w:tcW w:w="1459" w:type="dxa"/>
            <w:tcBorders>
              <w:top w:val="single" w:sz="4" w:space="0" w:color="000000"/>
              <w:left w:val="single" w:sz="4" w:space="0" w:color="000000"/>
              <w:bottom w:val="single" w:sz="4" w:space="0" w:color="000000"/>
              <w:right w:val="single" w:sz="4" w:space="0" w:color="000000"/>
            </w:tcBorders>
            <w:vAlign w:val="center"/>
            <w:hideMark/>
          </w:tcPr>
          <w:p w14:paraId="7C25C1C7" w14:textId="77777777" w:rsidR="00874790" w:rsidRPr="007A7218" w:rsidRDefault="00874790">
            <w:pPr>
              <w:spacing w:after="0" w:line="256" w:lineRule="auto"/>
              <w:ind w:left="0" w:right="56" w:firstLine="0"/>
              <w:jc w:val="center"/>
              <w:rPr>
                <w:color w:val="auto"/>
                <w:szCs w:val="24"/>
              </w:rPr>
            </w:pPr>
            <w:r w:rsidRPr="007A7218">
              <w:rPr>
                <w:color w:val="auto"/>
                <w:szCs w:val="24"/>
              </w:rPr>
              <w:t xml:space="preserve">5 </w:t>
            </w: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4F87E9BA" w14:textId="77777777" w:rsidR="00874790" w:rsidRPr="007A7218" w:rsidRDefault="00874790">
            <w:pPr>
              <w:spacing w:after="0" w:line="256" w:lineRule="auto"/>
              <w:ind w:left="0" w:right="60" w:firstLine="0"/>
              <w:jc w:val="center"/>
              <w:rPr>
                <w:color w:val="auto"/>
                <w:szCs w:val="24"/>
              </w:rPr>
            </w:pPr>
            <w:r w:rsidRPr="007A7218">
              <w:rPr>
                <w:color w:val="auto"/>
                <w:szCs w:val="24"/>
              </w:rPr>
              <w:t xml:space="preserve">6 </w:t>
            </w:r>
          </w:p>
        </w:tc>
        <w:tc>
          <w:tcPr>
            <w:tcW w:w="1037" w:type="dxa"/>
            <w:tcBorders>
              <w:top w:val="single" w:sz="4" w:space="0" w:color="000000"/>
              <w:left w:val="single" w:sz="4" w:space="0" w:color="000000"/>
              <w:bottom w:val="single" w:sz="4" w:space="0" w:color="000000"/>
              <w:right w:val="single" w:sz="4" w:space="0" w:color="000000"/>
            </w:tcBorders>
            <w:vAlign w:val="center"/>
            <w:hideMark/>
          </w:tcPr>
          <w:p w14:paraId="2C1E56EB" w14:textId="77777777" w:rsidR="00874790" w:rsidRPr="007A7218" w:rsidRDefault="00874790">
            <w:pPr>
              <w:spacing w:after="0" w:line="256" w:lineRule="auto"/>
              <w:ind w:left="0" w:right="59" w:firstLine="0"/>
              <w:jc w:val="center"/>
              <w:rPr>
                <w:color w:val="auto"/>
                <w:szCs w:val="24"/>
              </w:rPr>
            </w:pPr>
            <w:r w:rsidRPr="007A7218">
              <w:rPr>
                <w:color w:val="auto"/>
                <w:szCs w:val="24"/>
              </w:rPr>
              <w:t xml:space="preserve">7 </w:t>
            </w:r>
          </w:p>
        </w:tc>
        <w:tc>
          <w:tcPr>
            <w:tcW w:w="1609" w:type="dxa"/>
            <w:tcBorders>
              <w:top w:val="single" w:sz="4" w:space="0" w:color="000000"/>
              <w:left w:val="single" w:sz="4" w:space="0" w:color="000000"/>
              <w:bottom w:val="single" w:sz="4" w:space="0" w:color="000000"/>
              <w:right w:val="single" w:sz="4" w:space="0" w:color="000000"/>
            </w:tcBorders>
            <w:vAlign w:val="center"/>
            <w:hideMark/>
          </w:tcPr>
          <w:p w14:paraId="22F940C0" w14:textId="77777777" w:rsidR="00874790" w:rsidRPr="007A7218" w:rsidRDefault="00874790">
            <w:pPr>
              <w:spacing w:after="0" w:line="256" w:lineRule="auto"/>
              <w:ind w:left="0" w:right="58" w:firstLine="0"/>
              <w:jc w:val="center"/>
              <w:rPr>
                <w:color w:val="auto"/>
                <w:szCs w:val="24"/>
              </w:rPr>
            </w:pPr>
            <w:r w:rsidRPr="007A7218">
              <w:rPr>
                <w:color w:val="auto"/>
                <w:szCs w:val="24"/>
              </w:rPr>
              <w:t>8</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4F35D540" w14:textId="77777777" w:rsidR="00874790" w:rsidRPr="007A7218" w:rsidRDefault="00874790">
            <w:pPr>
              <w:spacing w:after="0" w:line="256" w:lineRule="auto"/>
              <w:ind w:left="0" w:right="58" w:firstLine="0"/>
              <w:jc w:val="center"/>
              <w:rPr>
                <w:color w:val="auto"/>
                <w:szCs w:val="24"/>
              </w:rPr>
            </w:pPr>
            <w:r w:rsidRPr="007A7218">
              <w:rPr>
                <w:color w:val="auto"/>
                <w:szCs w:val="24"/>
              </w:rPr>
              <w:t xml:space="preserve">9 </w:t>
            </w:r>
          </w:p>
        </w:tc>
      </w:tr>
      <w:tr w:rsidR="00874790" w:rsidRPr="007A7218" w14:paraId="13B6FD49" w14:textId="77777777" w:rsidTr="00874790">
        <w:trPr>
          <w:trHeight w:val="1042"/>
        </w:trPr>
        <w:tc>
          <w:tcPr>
            <w:tcW w:w="2817" w:type="dxa"/>
            <w:tcBorders>
              <w:top w:val="single" w:sz="4" w:space="0" w:color="000000"/>
              <w:left w:val="single" w:sz="4" w:space="0" w:color="000000"/>
              <w:bottom w:val="single" w:sz="4" w:space="0" w:color="000000"/>
              <w:right w:val="single" w:sz="4" w:space="0" w:color="000000"/>
            </w:tcBorders>
            <w:hideMark/>
          </w:tcPr>
          <w:p w14:paraId="1FE78086" w14:textId="77777777" w:rsidR="00874790" w:rsidRPr="007A7218" w:rsidRDefault="00874790">
            <w:pPr>
              <w:spacing w:after="0" w:line="256" w:lineRule="auto"/>
              <w:ind w:left="0" w:right="0" w:firstLine="0"/>
              <w:rPr>
                <w:color w:val="auto"/>
                <w:szCs w:val="24"/>
              </w:rPr>
            </w:pPr>
            <w:r w:rsidRPr="007A7218">
              <w:rPr>
                <w:color w:val="auto"/>
                <w:szCs w:val="24"/>
              </w:rPr>
              <w:t>с. Костарево</w:t>
            </w:r>
          </w:p>
        </w:tc>
        <w:tc>
          <w:tcPr>
            <w:tcW w:w="2145" w:type="dxa"/>
            <w:tcBorders>
              <w:top w:val="single" w:sz="4" w:space="0" w:color="000000"/>
              <w:left w:val="single" w:sz="4" w:space="0" w:color="000000"/>
              <w:bottom w:val="single" w:sz="4" w:space="0" w:color="000000"/>
              <w:right w:val="single" w:sz="4" w:space="0" w:color="000000"/>
            </w:tcBorders>
            <w:vAlign w:val="center"/>
            <w:hideMark/>
          </w:tcPr>
          <w:p w14:paraId="0F3A5592" w14:textId="77777777" w:rsidR="00874790" w:rsidRPr="007A7218" w:rsidRDefault="00874790">
            <w:pPr>
              <w:spacing w:after="0" w:line="256" w:lineRule="auto"/>
              <w:ind w:left="2" w:right="58" w:firstLine="0"/>
              <w:rPr>
                <w:color w:val="auto"/>
                <w:szCs w:val="24"/>
              </w:rPr>
            </w:pPr>
            <w:r w:rsidRPr="007A7218">
              <w:rPr>
                <w:color w:val="auto"/>
                <w:szCs w:val="24"/>
              </w:rPr>
              <w:t>Администрация Костаревского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hideMark/>
          </w:tcPr>
          <w:p w14:paraId="4BF1810E" w14:textId="77777777" w:rsidR="00874790" w:rsidRPr="007A7218" w:rsidRDefault="00874790">
            <w:pPr>
              <w:spacing w:after="0" w:line="256" w:lineRule="auto"/>
              <w:ind w:left="2" w:right="0" w:firstLine="0"/>
              <w:jc w:val="left"/>
              <w:rPr>
                <w:color w:val="auto"/>
                <w:szCs w:val="24"/>
              </w:rPr>
            </w:pPr>
            <w:r w:rsidRPr="007A7218">
              <w:rPr>
                <w:color w:val="auto"/>
                <w:szCs w:val="24"/>
              </w:rPr>
              <w:t>2020</w:t>
            </w:r>
          </w:p>
        </w:tc>
        <w:tc>
          <w:tcPr>
            <w:tcW w:w="1195" w:type="dxa"/>
            <w:tcBorders>
              <w:top w:val="single" w:sz="4" w:space="0" w:color="000000"/>
              <w:left w:val="single" w:sz="4" w:space="0" w:color="000000"/>
              <w:bottom w:val="single" w:sz="4" w:space="0" w:color="000000"/>
              <w:right w:val="single" w:sz="4" w:space="0" w:color="000000"/>
            </w:tcBorders>
            <w:hideMark/>
          </w:tcPr>
          <w:p w14:paraId="0AF0C6B6" w14:textId="77777777" w:rsidR="00874790" w:rsidRPr="007A7218" w:rsidRDefault="00874790">
            <w:pPr>
              <w:spacing w:after="0" w:line="256" w:lineRule="auto"/>
              <w:ind w:left="0" w:right="0" w:firstLine="0"/>
              <w:jc w:val="left"/>
              <w:rPr>
                <w:color w:val="auto"/>
                <w:szCs w:val="24"/>
              </w:rPr>
            </w:pPr>
            <w:r w:rsidRPr="007A7218">
              <w:rPr>
                <w:color w:val="auto"/>
                <w:szCs w:val="24"/>
              </w:rPr>
              <w:t>3334,0</w:t>
            </w:r>
          </w:p>
        </w:tc>
        <w:tc>
          <w:tcPr>
            <w:tcW w:w="1459" w:type="dxa"/>
            <w:tcBorders>
              <w:top w:val="single" w:sz="4" w:space="0" w:color="000000"/>
              <w:left w:val="single" w:sz="4" w:space="0" w:color="000000"/>
              <w:bottom w:val="single" w:sz="4" w:space="0" w:color="000000"/>
              <w:right w:val="single" w:sz="4" w:space="0" w:color="000000"/>
            </w:tcBorders>
          </w:tcPr>
          <w:p w14:paraId="5203F8AD" w14:textId="77777777" w:rsidR="00874790" w:rsidRPr="007A7218" w:rsidRDefault="00874790">
            <w:pPr>
              <w:spacing w:after="0" w:line="256" w:lineRule="auto"/>
              <w:ind w:left="2" w:right="0" w:firstLine="0"/>
              <w:jc w:val="left"/>
              <w:rPr>
                <w:color w:val="auto"/>
                <w:szCs w:val="24"/>
              </w:rPr>
            </w:pPr>
          </w:p>
        </w:tc>
        <w:tc>
          <w:tcPr>
            <w:tcW w:w="1195" w:type="dxa"/>
            <w:tcBorders>
              <w:top w:val="single" w:sz="4" w:space="0" w:color="000000"/>
              <w:left w:val="single" w:sz="4" w:space="0" w:color="000000"/>
              <w:bottom w:val="single" w:sz="4" w:space="0" w:color="000000"/>
              <w:right w:val="single" w:sz="4" w:space="0" w:color="000000"/>
            </w:tcBorders>
            <w:hideMark/>
          </w:tcPr>
          <w:p w14:paraId="7D67E667" w14:textId="77777777" w:rsidR="00874790" w:rsidRPr="007A7218" w:rsidRDefault="00874790">
            <w:pPr>
              <w:spacing w:after="0" w:line="256" w:lineRule="auto"/>
              <w:ind w:left="0" w:right="0" w:firstLine="0"/>
              <w:jc w:val="left"/>
              <w:rPr>
                <w:color w:val="auto"/>
                <w:szCs w:val="24"/>
              </w:rPr>
            </w:pPr>
            <w:r w:rsidRPr="007A7218">
              <w:rPr>
                <w:color w:val="auto"/>
                <w:szCs w:val="24"/>
              </w:rPr>
              <w:t>3000,0</w:t>
            </w:r>
          </w:p>
        </w:tc>
        <w:tc>
          <w:tcPr>
            <w:tcW w:w="1037" w:type="dxa"/>
            <w:tcBorders>
              <w:top w:val="single" w:sz="4" w:space="0" w:color="000000"/>
              <w:left w:val="single" w:sz="4" w:space="0" w:color="000000"/>
              <w:bottom w:val="single" w:sz="4" w:space="0" w:color="000000"/>
              <w:right w:val="single" w:sz="4" w:space="0" w:color="000000"/>
            </w:tcBorders>
            <w:hideMark/>
          </w:tcPr>
          <w:p w14:paraId="15FEEA4B" w14:textId="77777777" w:rsidR="00874790" w:rsidRPr="007A7218" w:rsidRDefault="00874790">
            <w:pPr>
              <w:spacing w:after="0" w:line="256" w:lineRule="auto"/>
              <w:ind w:left="0" w:right="0" w:firstLine="0"/>
              <w:jc w:val="left"/>
              <w:rPr>
                <w:color w:val="auto"/>
                <w:szCs w:val="24"/>
              </w:rPr>
            </w:pPr>
            <w:r w:rsidRPr="007A7218">
              <w:rPr>
                <w:color w:val="auto"/>
                <w:szCs w:val="24"/>
              </w:rPr>
              <w:t>334,0</w:t>
            </w:r>
          </w:p>
        </w:tc>
        <w:tc>
          <w:tcPr>
            <w:tcW w:w="1609" w:type="dxa"/>
            <w:tcBorders>
              <w:top w:val="single" w:sz="4" w:space="0" w:color="000000"/>
              <w:left w:val="single" w:sz="4" w:space="0" w:color="000000"/>
              <w:bottom w:val="single" w:sz="4" w:space="0" w:color="000000"/>
              <w:right w:val="single" w:sz="4" w:space="0" w:color="000000"/>
            </w:tcBorders>
          </w:tcPr>
          <w:p w14:paraId="6F6EEFDF" w14:textId="77777777" w:rsidR="00874790" w:rsidRPr="007A7218" w:rsidRDefault="00874790">
            <w:pPr>
              <w:spacing w:after="0" w:line="256" w:lineRule="auto"/>
              <w:ind w:left="2" w:right="0" w:firstLine="0"/>
              <w:jc w:val="left"/>
              <w:rPr>
                <w:color w:val="auto"/>
                <w:szCs w:val="24"/>
              </w:rPr>
            </w:pPr>
          </w:p>
        </w:tc>
        <w:tc>
          <w:tcPr>
            <w:tcW w:w="2125" w:type="dxa"/>
            <w:tcBorders>
              <w:top w:val="single" w:sz="4" w:space="0" w:color="000000"/>
              <w:left w:val="single" w:sz="4" w:space="0" w:color="000000"/>
              <w:bottom w:val="single" w:sz="4" w:space="0" w:color="000000"/>
              <w:right w:val="single" w:sz="4" w:space="0" w:color="000000"/>
            </w:tcBorders>
            <w:hideMark/>
          </w:tcPr>
          <w:p w14:paraId="0DF539CC" w14:textId="77777777" w:rsidR="00874790" w:rsidRPr="007A7218" w:rsidRDefault="00874790">
            <w:pPr>
              <w:spacing w:after="0" w:line="256" w:lineRule="auto"/>
              <w:ind w:left="2" w:right="0" w:firstLine="0"/>
              <w:jc w:val="left"/>
              <w:rPr>
                <w:color w:val="auto"/>
                <w:szCs w:val="24"/>
              </w:rPr>
            </w:pPr>
            <w:r w:rsidRPr="007A7218">
              <w:rPr>
                <w:color w:val="auto"/>
                <w:szCs w:val="24"/>
              </w:rPr>
              <w:t>Благоустройство территории</w:t>
            </w:r>
          </w:p>
        </w:tc>
      </w:tr>
      <w:tr w:rsidR="00874790" w:rsidRPr="007A7218" w14:paraId="38F6794F" w14:textId="77777777" w:rsidTr="00874790">
        <w:trPr>
          <w:trHeight w:val="766"/>
        </w:trPr>
        <w:tc>
          <w:tcPr>
            <w:tcW w:w="2817" w:type="dxa"/>
            <w:tcBorders>
              <w:top w:val="single" w:sz="4" w:space="0" w:color="000000"/>
              <w:left w:val="single" w:sz="4" w:space="0" w:color="000000"/>
              <w:bottom w:val="single" w:sz="4" w:space="0" w:color="000000"/>
              <w:right w:val="single" w:sz="4" w:space="0" w:color="000000"/>
            </w:tcBorders>
            <w:vAlign w:val="center"/>
            <w:hideMark/>
          </w:tcPr>
          <w:p w14:paraId="6E1F9981" w14:textId="77777777" w:rsidR="00874790" w:rsidRPr="007A7218" w:rsidRDefault="00874790">
            <w:pPr>
              <w:spacing w:after="0" w:line="256" w:lineRule="auto"/>
              <w:ind w:left="0" w:right="0" w:firstLine="0"/>
              <w:jc w:val="left"/>
              <w:rPr>
                <w:color w:val="auto"/>
                <w:szCs w:val="24"/>
              </w:rPr>
            </w:pPr>
            <w:r w:rsidRPr="007A7218">
              <w:rPr>
                <w:b/>
                <w:color w:val="auto"/>
                <w:szCs w:val="24"/>
              </w:rPr>
              <w:t>ИТОГО по программе за 2020 год</w:t>
            </w:r>
          </w:p>
        </w:tc>
        <w:tc>
          <w:tcPr>
            <w:tcW w:w="2145" w:type="dxa"/>
            <w:tcBorders>
              <w:top w:val="single" w:sz="4" w:space="0" w:color="000000"/>
              <w:left w:val="single" w:sz="4" w:space="0" w:color="000000"/>
              <w:bottom w:val="single" w:sz="4" w:space="0" w:color="000000"/>
              <w:right w:val="single" w:sz="4" w:space="0" w:color="000000"/>
            </w:tcBorders>
          </w:tcPr>
          <w:p w14:paraId="4D50EEB6" w14:textId="77777777" w:rsidR="00874790" w:rsidRPr="007A7218" w:rsidRDefault="00874790">
            <w:pPr>
              <w:spacing w:after="0" w:line="256" w:lineRule="auto"/>
              <w:ind w:left="2" w:right="0" w:firstLine="0"/>
              <w:jc w:val="left"/>
              <w:rPr>
                <w:color w:val="auto"/>
                <w:szCs w:val="24"/>
              </w:rPr>
            </w:pPr>
          </w:p>
        </w:tc>
        <w:tc>
          <w:tcPr>
            <w:tcW w:w="1231" w:type="dxa"/>
            <w:tcBorders>
              <w:top w:val="single" w:sz="4" w:space="0" w:color="000000"/>
              <w:left w:val="single" w:sz="4" w:space="0" w:color="000000"/>
              <w:bottom w:val="single" w:sz="4" w:space="0" w:color="000000"/>
              <w:right w:val="single" w:sz="4" w:space="0" w:color="000000"/>
            </w:tcBorders>
          </w:tcPr>
          <w:p w14:paraId="34E297E8" w14:textId="77777777" w:rsidR="00874790" w:rsidRPr="007A7218" w:rsidRDefault="00874790">
            <w:pPr>
              <w:spacing w:after="0" w:line="256" w:lineRule="auto"/>
              <w:ind w:left="2" w:right="0" w:firstLine="0"/>
              <w:jc w:val="left"/>
              <w:rPr>
                <w:color w:val="auto"/>
                <w:szCs w:val="24"/>
              </w:rPr>
            </w:pPr>
          </w:p>
        </w:tc>
        <w:tc>
          <w:tcPr>
            <w:tcW w:w="1195" w:type="dxa"/>
            <w:tcBorders>
              <w:top w:val="single" w:sz="4" w:space="0" w:color="000000"/>
              <w:left w:val="single" w:sz="4" w:space="0" w:color="000000"/>
              <w:bottom w:val="single" w:sz="4" w:space="0" w:color="000000"/>
              <w:right w:val="single" w:sz="4" w:space="0" w:color="000000"/>
            </w:tcBorders>
            <w:hideMark/>
          </w:tcPr>
          <w:p w14:paraId="73EA664F" w14:textId="77777777" w:rsidR="00874790" w:rsidRPr="007A7218" w:rsidRDefault="00874790">
            <w:pPr>
              <w:spacing w:after="0" w:line="256" w:lineRule="auto"/>
              <w:ind w:left="0" w:right="0" w:firstLine="0"/>
              <w:jc w:val="left"/>
              <w:rPr>
                <w:b/>
                <w:color w:val="auto"/>
                <w:szCs w:val="24"/>
              </w:rPr>
            </w:pPr>
            <w:r w:rsidRPr="007A7218">
              <w:rPr>
                <w:b/>
                <w:color w:val="auto"/>
                <w:szCs w:val="24"/>
              </w:rPr>
              <w:t>3334,0</w:t>
            </w:r>
          </w:p>
        </w:tc>
        <w:tc>
          <w:tcPr>
            <w:tcW w:w="1459" w:type="dxa"/>
            <w:tcBorders>
              <w:top w:val="single" w:sz="4" w:space="0" w:color="000000"/>
              <w:left w:val="single" w:sz="4" w:space="0" w:color="000000"/>
              <w:bottom w:val="single" w:sz="4" w:space="0" w:color="000000"/>
              <w:right w:val="single" w:sz="4" w:space="0" w:color="000000"/>
            </w:tcBorders>
          </w:tcPr>
          <w:p w14:paraId="0263EC66" w14:textId="77777777" w:rsidR="00874790" w:rsidRPr="007A7218" w:rsidRDefault="00874790">
            <w:pPr>
              <w:spacing w:after="0" w:line="256" w:lineRule="auto"/>
              <w:ind w:left="2" w:right="0" w:firstLine="0"/>
              <w:jc w:val="left"/>
              <w:rPr>
                <w:color w:val="auto"/>
                <w:szCs w:val="24"/>
              </w:rPr>
            </w:pPr>
          </w:p>
        </w:tc>
        <w:tc>
          <w:tcPr>
            <w:tcW w:w="1195" w:type="dxa"/>
            <w:tcBorders>
              <w:top w:val="single" w:sz="4" w:space="0" w:color="000000"/>
              <w:left w:val="single" w:sz="4" w:space="0" w:color="000000"/>
              <w:bottom w:val="single" w:sz="4" w:space="0" w:color="000000"/>
              <w:right w:val="single" w:sz="4" w:space="0" w:color="000000"/>
            </w:tcBorders>
            <w:hideMark/>
          </w:tcPr>
          <w:p w14:paraId="4E70B6BB" w14:textId="77777777" w:rsidR="00874790" w:rsidRPr="007A7218" w:rsidRDefault="00874790">
            <w:pPr>
              <w:spacing w:after="0" w:line="256" w:lineRule="auto"/>
              <w:ind w:left="0" w:right="0" w:firstLine="0"/>
              <w:jc w:val="left"/>
              <w:rPr>
                <w:b/>
                <w:color w:val="auto"/>
                <w:szCs w:val="24"/>
              </w:rPr>
            </w:pPr>
            <w:r w:rsidRPr="007A7218">
              <w:rPr>
                <w:color w:val="auto"/>
                <w:szCs w:val="24"/>
              </w:rPr>
              <w:t>3000,0</w:t>
            </w:r>
          </w:p>
        </w:tc>
        <w:tc>
          <w:tcPr>
            <w:tcW w:w="1037" w:type="dxa"/>
            <w:tcBorders>
              <w:top w:val="single" w:sz="4" w:space="0" w:color="000000"/>
              <w:left w:val="single" w:sz="4" w:space="0" w:color="000000"/>
              <w:bottom w:val="single" w:sz="4" w:space="0" w:color="000000"/>
              <w:right w:val="single" w:sz="4" w:space="0" w:color="000000"/>
            </w:tcBorders>
            <w:hideMark/>
          </w:tcPr>
          <w:p w14:paraId="551F0E2F" w14:textId="77777777" w:rsidR="00874790" w:rsidRPr="007A7218" w:rsidRDefault="00874790">
            <w:pPr>
              <w:spacing w:after="0" w:line="256" w:lineRule="auto"/>
              <w:ind w:left="0" w:right="0" w:firstLine="0"/>
              <w:jc w:val="left"/>
              <w:rPr>
                <w:b/>
                <w:color w:val="auto"/>
                <w:szCs w:val="24"/>
              </w:rPr>
            </w:pPr>
            <w:r w:rsidRPr="007A7218">
              <w:rPr>
                <w:color w:val="auto"/>
                <w:szCs w:val="24"/>
              </w:rPr>
              <w:t>334,0</w:t>
            </w:r>
          </w:p>
        </w:tc>
        <w:tc>
          <w:tcPr>
            <w:tcW w:w="1609" w:type="dxa"/>
            <w:tcBorders>
              <w:top w:val="single" w:sz="4" w:space="0" w:color="000000"/>
              <w:left w:val="single" w:sz="4" w:space="0" w:color="000000"/>
              <w:bottom w:val="single" w:sz="4" w:space="0" w:color="000000"/>
              <w:right w:val="single" w:sz="4" w:space="0" w:color="000000"/>
            </w:tcBorders>
          </w:tcPr>
          <w:p w14:paraId="23700149" w14:textId="77777777" w:rsidR="00874790" w:rsidRPr="007A7218" w:rsidRDefault="00874790">
            <w:pPr>
              <w:spacing w:after="0" w:line="256" w:lineRule="auto"/>
              <w:ind w:left="2" w:right="0" w:firstLine="0"/>
              <w:jc w:val="left"/>
              <w:rPr>
                <w:color w:val="auto"/>
                <w:szCs w:val="24"/>
              </w:rPr>
            </w:pPr>
          </w:p>
        </w:tc>
        <w:tc>
          <w:tcPr>
            <w:tcW w:w="2125" w:type="dxa"/>
            <w:tcBorders>
              <w:top w:val="single" w:sz="4" w:space="0" w:color="000000"/>
              <w:left w:val="single" w:sz="4" w:space="0" w:color="000000"/>
              <w:bottom w:val="single" w:sz="4" w:space="0" w:color="000000"/>
              <w:right w:val="single" w:sz="4" w:space="0" w:color="000000"/>
            </w:tcBorders>
          </w:tcPr>
          <w:p w14:paraId="1AEE09B1" w14:textId="77777777" w:rsidR="00874790" w:rsidRPr="007A7218" w:rsidRDefault="00874790">
            <w:pPr>
              <w:spacing w:after="0" w:line="256" w:lineRule="auto"/>
              <w:ind w:left="2" w:right="0" w:firstLine="0"/>
              <w:jc w:val="left"/>
              <w:rPr>
                <w:color w:val="auto"/>
                <w:szCs w:val="24"/>
              </w:rPr>
            </w:pPr>
          </w:p>
        </w:tc>
      </w:tr>
    </w:tbl>
    <w:p w14:paraId="62989367" w14:textId="77777777" w:rsidR="00874790" w:rsidRPr="007A7218" w:rsidRDefault="00874790" w:rsidP="00874790">
      <w:pPr>
        <w:spacing w:after="0"/>
        <w:ind w:left="0" w:right="0" w:firstLine="0"/>
        <w:jc w:val="left"/>
        <w:rPr>
          <w:color w:val="auto"/>
          <w:szCs w:val="24"/>
        </w:rPr>
        <w:sectPr w:rsidR="00874790" w:rsidRPr="007A7218">
          <w:pgSz w:w="16838" w:h="11906" w:orient="landscape"/>
          <w:pgMar w:top="1259" w:right="641" w:bottom="1259" w:left="1276" w:header="748" w:footer="720" w:gutter="0"/>
          <w:cols w:space="720"/>
        </w:sectPr>
      </w:pPr>
    </w:p>
    <w:p w14:paraId="125BD01B" w14:textId="77777777" w:rsidR="00874790" w:rsidRPr="007A7218" w:rsidRDefault="00874790" w:rsidP="00874790">
      <w:pPr>
        <w:spacing w:after="11"/>
        <w:ind w:right="0"/>
        <w:jc w:val="right"/>
        <w:rPr>
          <w:color w:val="auto"/>
          <w:szCs w:val="24"/>
        </w:rPr>
      </w:pPr>
      <w:r w:rsidRPr="007A7218">
        <w:rPr>
          <w:color w:val="auto"/>
          <w:szCs w:val="24"/>
        </w:rPr>
        <w:lastRenderedPageBreak/>
        <w:t>Приложение №3</w:t>
      </w:r>
    </w:p>
    <w:p w14:paraId="674B4EAF" w14:textId="77777777" w:rsidR="00874790" w:rsidRPr="007A7218" w:rsidRDefault="00874790" w:rsidP="00874790">
      <w:pPr>
        <w:spacing w:after="11"/>
        <w:ind w:left="5395" w:right="0"/>
        <w:jc w:val="right"/>
        <w:rPr>
          <w:color w:val="auto"/>
          <w:szCs w:val="24"/>
        </w:rPr>
      </w:pPr>
      <w:r w:rsidRPr="007A7218">
        <w:rPr>
          <w:color w:val="auto"/>
          <w:szCs w:val="24"/>
        </w:rPr>
        <w:t xml:space="preserve">к муниципальной программе «Благоустройство Костаревского сельского поселения Камышинского муниципального района Волгоградской области на 2019-2020 годы»  </w:t>
      </w:r>
    </w:p>
    <w:p w14:paraId="4F16763A" w14:textId="77777777" w:rsidR="00874790" w:rsidRPr="007A7218" w:rsidRDefault="00874790" w:rsidP="00874790">
      <w:pPr>
        <w:spacing w:after="0" w:line="256" w:lineRule="auto"/>
        <w:ind w:left="0" w:right="0" w:firstLine="0"/>
        <w:jc w:val="left"/>
        <w:rPr>
          <w:color w:val="auto"/>
          <w:szCs w:val="24"/>
        </w:rPr>
      </w:pPr>
    </w:p>
    <w:p w14:paraId="2BC26311" w14:textId="77777777" w:rsidR="00874790" w:rsidRPr="007A7218" w:rsidRDefault="00874790" w:rsidP="00874790">
      <w:pPr>
        <w:spacing w:after="23" w:line="256" w:lineRule="auto"/>
        <w:ind w:left="0" w:right="0" w:firstLine="0"/>
        <w:jc w:val="center"/>
        <w:rPr>
          <w:color w:val="auto"/>
          <w:szCs w:val="24"/>
        </w:rPr>
      </w:pPr>
    </w:p>
    <w:p w14:paraId="5B5F4E67" w14:textId="77777777" w:rsidR="00874790" w:rsidRPr="007A7218" w:rsidRDefault="00874790" w:rsidP="00874790">
      <w:pPr>
        <w:ind w:left="0" w:right="0" w:firstLine="0"/>
        <w:jc w:val="center"/>
        <w:rPr>
          <w:color w:val="auto"/>
          <w:szCs w:val="24"/>
        </w:rPr>
      </w:pPr>
      <w:r w:rsidRPr="007A7218">
        <w:rPr>
          <w:color w:val="auto"/>
          <w:szCs w:val="24"/>
        </w:rPr>
        <w:t>Перечень территорий общего пользования с. Костарево, включенных в муниципальную программу</w:t>
      </w:r>
    </w:p>
    <w:tbl>
      <w:tblPr>
        <w:tblStyle w:val="TableGrid"/>
        <w:tblW w:w="9650" w:type="dxa"/>
        <w:tblInd w:w="-108" w:type="dxa"/>
        <w:tblCellMar>
          <w:top w:w="9" w:type="dxa"/>
        </w:tblCellMar>
        <w:tblLook w:val="04A0" w:firstRow="1" w:lastRow="0" w:firstColumn="1" w:lastColumn="0" w:noHBand="0" w:noVBand="1"/>
      </w:tblPr>
      <w:tblGrid>
        <w:gridCol w:w="817"/>
        <w:gridCol w:w="3212"/>
        <w:gridCol w:w="1765"/>
        <w:gridCol w:w="3856"/>
      </w:tblGrid>
      <w:tr w:rsidR="00874790" w:rsidRPr="007A7218" w14:paraId="3E5ABBB6" w14:textId="77777777" w:rsidTr="00874790">
        <w:trPr>
          <w:trHeight w:val="1040"/>
        </w:trPr>
        <w:tc>
          <w:tcPr>
            <w:tcW w:w="817" w:type="dxa"/>
            <w:tcBorders>
              <w:top w:val="single" w:sz="4" w:space="0" w:color="000000"/>
              <w:left w:val="single" w:sz="4" w:space="0" w:color="000000"/>
              <w:bottom w:val="single" w:sz="4" w:space="0" w:color="000000"/>
              <w:right w:val="single" w:sz="4" w:space="0" w:color="000000"/>
            </w:tcBorders>
            <w:hideMark/>
          </w:tcPr>
          <w:p w14:paraId="724FAD57" w14:textId="77777777" w:rsidR="00874790" w:rsidRPr="007A7218" w:rsidRDefault="00874790">
            <w:pPr>
              <w:spacing w:after="19" w:line="256" w:lineRule="auto"/>
              <w:ind w:left="108" w:right="0" w:firstLine="0"/>
              <w:jc w:val="left"/>
              <w:rPr>
                <w:color w:val="auto"/>
                <w:szCs w:val="24"/>
              </w:rPr>
            </w:pPr>
            <w:r w:rsidRPr="007A7218">
              <w:rPr>
                <w:color w:val="auto"/>
                <w:szCs w:val="24"/>
              </w:rPr>
              <w:t xml:space="preserve">№ </w:t>
            </w:r>
          </w:p>
          <w:p w14:paraId="75B9E055" w14:textId="77777777" w:rsidR="00874790" w:rsidRPr="007A7218" w:rsidRDefault="00874790">
            <w:pPr>
              <w:spacing w:after="0" w:line="256" w:lineRule="auto"/>
              <w:ind w:left="108" w:right="0" w:firstLine="0"/>
              <w:jc w:val="left"/>
              <w:rPr>
                <w:color w:val="auto"/>
                <w:szCs w:val="24"/>
              </w:rPr>
            </w:pPr>
            <w:r w:rsidRPr="007A7218">
              <w:rPr>
                <w:color w:val="auto"/>
                <w:szCs w:val="24"/>
              </w:rPr>
              <w:t xml:space="preserve">п/п  </w:t>
            </w:r>
          </w:p>
        </w:tc>
        <w:tc>
          <w:tcPr>
            <w:tcW w:w="3212" w:type="dxa"/>
            <w:tcBorders>
              <w:top w:val="single" w:sz="4" w:space="0" w:color="000000"/>
              <w:left w:val="single" w:sz="4" w:space="0" w:color="000000"/>
              <w:bottom w:val="single" w:sz="4" w:space="0" w:color="000000"/>
              <w:right w:val="single" w:sz="4" w:space="0" w:color="000000"/>
            </w:tcBorders>
            <w:hideMark/>
          </w:tcPr>
          <w:p w14:paraId="76E01549" w14:textId="77777777" w:rsidR="00874790" w:rsidRPr="007A7218" w:rsidRDefault="00874790">
            <w:pPr>
              <w:spacing w:after="0" w:line="256" w:lineRule="auto"/>
              <w:ind w:left="108" w:right="0" w:firstLine="0"/>
              <w:rPr>
                <w:color w:val="auto"/>
                <w:szCs w:val="24"/>
              </w:rPr>
            </w:pPr>
            <w:r w:rsidRPr="007A7218">
              <w:rPr>
                <w:color w:val="auto"/>
                <w:szCs w:val="24"/>
              </w:rPr>
              <w:t xml:space="preserve">Месторасположение территории общего пользования </w:t>
            </w:r>
          </w:p>
        </w:tc>
        <w:tc>
          <w:tcPr>
            <w:tcW w:w="1765" w:type="dxa"/>
            <w:tcBorders>
              <w:top w:val="single" w:sz="4" w:space="0" w:color="000000"/>
              <w:left w:val="single" w:sz="4" w:space="0" w:color="000000"/>
              <w:bottom w:val="single" w:sz="4" w:space="0" w:color="000000"/>
              <w:right w:val="single" w:sz="4" w:space="0" w:color="000000"/>
            </w:tcBorders>
            <w:hideMark/>
          </w:tcPr>
          <w:p w14:paraId="0D9D8DD4" w14:textId="77777777" w:rsidR="00874790" w:rsidRPr="007A7218" w:rsidRDefault="00874790">
            <w:pPr>
              <w:spacing w:after="0" w:line="256" w:lineRule="auto"/>
              <w:ind w:left="108" w:right="-87" w:firstLine="0"/>
              <w:jc w:val="left"/>
              <w:rPr>
                <w:color w:val="auto"/>
                <w:szCs w:val="24"/>
              </w:rPr>
            </w:pPr>
            <w:r w:rsidRPr="007A7218">
              <w:rPr>
                <w:color w:val="auto"/>
                <w:szCs w:val="24"/>
              </w:rPr>
              <w:t xml:space="preserve">Площадь </w:t>
            </w:r>
          </w:p>
          <w:p w14:paraId="7056BEAD" w14:textId="77777777" w:rsidR="00874790" w:rsidRPr="007A7218" w:rsidRDefault="00874790">
            <w:pPr>
              <w:spacing w:after="0" w:line="256" w:lineRule="auto"/>
              <w:ind w:left="108" w:right="-87" w:firstLine="0"/>
              <w:jc w:val="left"/>
              <w:rPr>
                <w:color w:val="auto"/>
                <w:szCs w:val="24"/>
              </w:rPr>
            </w:pPr>
            <w:r w:rsidRPr="007A7218">
              <w:rPr>
                <w:color w:val="auto"/>
                <w:szCs w:val="24"/>
              </w:rPr>
              <w:t xml:space="preserve">территории, кв. м. </w:t>
            </w:r>
          </w:p>
        </w:tc>
        <w:tc>
          <w:tcPr>
            <w:tcW w:w="3856" w:type="dxa"/>
            <w:tcBorders>
              <w:top w:val="single" w:sz="4" w:space="0" w:color="000000"/>
              <w:left w:val="single" w:sz="4" w:space="0" w:color="000000"/>
              <w:bottom w:val="single" w:sz="4" w:space="0" w:color="000000"/>
              <w:right w:val="single" w:sz="4" w:space="0" w:color="000000"/>
            </w:tcBorders>
            <w:hideMark/>
          </w:tcPr>
          <w:p w14:paraId="4ADDE9AF" w14:textId="77777777" w:rsidR="00874790" w:rsidRPr="007A7218" w:rsidRDefault="00874790">
            <w:pPr>
              <w:spacing w:after="0" w:line="256" w:lineRule="auto"/>
              <w:ind w:left="106" w:right="0" w:firstLine="0"/>
              <w:jc w:val="left"/>
              <w:rPr>
                <w:color w:val="auto"/>
                <w:szCs w:val="24"/>
              </w:rPr>
            </w:pPr>
            <w:r w:rsidRPr="007A7218">
              <w:rPr>
                <w:color w:val="auto"/>
                <w:szCs w:val="24"/>
              </w:rPr>
              <w:t xml:space="preserve">Виды работ  </w:t>
            </w:r>
          </w:p>
        </w:tc>
      </w:tr>
      <w:tr w:rsidR="00874790" w:rsidRPr="007A7218" w14:paraId="6A660718" w14:textId="77777777" w:rsidTr="00874790">
        <w:trPr>
          <w:trHeight w:val="763"/>
        </w:trPr>
        <w:tc>
          <w:tcPr>
            <w:tcW w:w="817" w:type="dxa"/>
            <w:tcBorders>
              <w:top w:val="single" w:sz="4" w:space="0" w:color="000000"/>
              <w:left w:val="single" w:sz="4" w:space="0" w:color="000000"/>
              <w:bottom w:val="single" w:sz="4" w:space="0" w:color="000000"/>
              <w:right w:val="single" w:sz="4" w:space="0" w:color="000000"/>
            </w:tcBorders>
            <w:hideMark/>
          </w:tcPr>
          <w:p w14:paraId="39E0067D" w14:textId="77777777" w:rsidR="00874790" w:rsidRPr="007A7218" w:rsidRDefault="00874790">
            <w:pPr>
              <w:spacing w:after="0" w:line="256" w:lineRule="auto"/>
              <w:ind w:left="108" w:right="0" w:firstLine="0"/>
              <w:jc w:val="left"/>
              <w:rPr>
                <w:color w:val="auto"/>
                <w:szCs w:val="24"/>
              </w:rPr>
            </w:pPr>
            <w:r w:rsidRPr="007A7218">
              <w:rPr>
                <w:color w:val="auto"/>
                <w:szCs w:val="24"/>
              </w:rPr>
              <w:t>1</w:t>
            </w:r>
          </w:p>
        </w:tc>
        <w:tc>
          <w:tcPr>
            <w:tcW w:w="3212" w:type="dxa"/>
            <w:tcBorders>
              <w:top w:val="single" w:sz="4" w:space="0" w:color="000000"/>
              <w:left w:val="single" w:sz="4" w:space="0" w:color="000000"/>
              <w:bottom w:val="single" w:sz="4" w:space="0" w:color="000000"/>
              <w:right w:val="single" w:sz="4" w:space="0" w:color="000000"/>
            </w:tcBorders>
            <w:hideMark/>
          </w:tcPr>
          <w:p w14:paraId="6265CD4A" w14:textId="77777777" w:rsidR="00874790" w:rsidRPr="007A7218" w:rsidRDefault="00874790">
            <w:pPr>
              <w:spacing w:after="0" w:line="256" w:lineRule="auto"/>
              <w:ind w:left="108" w:right="0" w:firstLine="0"/>
              <w:jc w:val="left"/>
              <w:rPr>
                <w:color w:val="auto"/>
                <w:szCs w:val="24"/>
              </w:rPr>
            </w:pPr>
            <w:r w:rsidRPr="007A7218">
              <w:rPr>
                <w:color w:val="auto"/>
                <w:szCs w:val="24"/>
              </w:rPr>
              <w:t>с. Костарево</w:t>
            </w:r>
          </w:p>
        </w:tc>
        <w:tc>
          <w:tcPr>
            <w:tcW w:w="1765" w:type="dxa"/>
            <w:tcBorders>
              <w:top w:val="single" w:sz="4" w:space="0" w:color="000000"/>
              <w:left w:val="single" w:sz="4" w:space="0" w:color="000000"/>
              <w:bottom w:val="single" w:sz="4" w:space="0" w:color="000000"/>
              <w:right w:val="single" w:sz="4" w:space="0" w:color="000000"/>
            </w:tcBorders>
            <w:hideMark/>
          </w:tcPr>
          <w:p w14:paraId="76816E97" w14:textId="77777777" w:rsidR="00874790" w:rsidRPr="007A7218" w:rsidRDefault="00874790">
            <w:pPr>
              <w:spacing w:after="160" w:line="256" w:lineRule="auto"/>
              <w:ind w:left="0" w:right="0" w:firstLine="0"/>
              <w:jc w:val="center"/>
              <w:rPr>
                <w:color w:val="auto"/>
                <w:szCs w:val="24"/>
              </w:rPr>
            </w:pPr>
            <w:r w:rsidRPr="007A7218">
              <w:rPr>
                <w:color w:val="auto"/>
                <w:szCs w:val="24"/>
              </w:rPr>
              <w:t>3334,0</w:t>
            </w:r>
          </w:p>
        </w:tc>
        <w:tc>
          <w:tcPr>
            <w:tcW w:w="3856" w:type="dxa"/>
            <w:tcBorders>
              <w:top w:val="single" w:sz="4" w:space="0" w:color="000000"/>
              <w:left w:val="single" w:sz="4" w:space="0" w:color="000000"/>
              <w:bottom w:val="single" w:sz="4" w:space="0" w:color="000000"/>
              <w:right w:val="single" w:sz="4" w:space="0" w:color="000000"/>
            </w:tcBorders>
            <w:hideMark/>
          </w:tcPr>
          <w:p w14:paraId="5E7C8779" w14:textId="77777777" w:rsidR="00874790" w:rsidRPr="007A7218" w:rsidRDefault="00874790">
            <w:pPr>
              <w:spacing w:after="0" w:line="256" w:lineRule="auto"/>
              <w:ind w:left="106" w:right="0" w:firstLine="0"/>
              <w:jc w:val="left"/>
              <w:rPr>
                <w:color w:val="auto"/>
                <w:szCs w:val="24"/>
              </w:rPr>
            </w:pPr>
            <w:r w:rsidRPr="007A7218">
              <w:rPr>
                <w:color w:val="auto"/>
                <w:szCs w:val="24"/>
              </w:rPr>
              <w:t xml:space="preserve">Благоустройство в </w:t>
            </w:r>
            <w:proofErr w:type="gramStart"/>
            <w:r w:rsidRPr="007A7218">
              <w:rPr>
                <w:color w:val="auto"/>
                <w:szCs w:val="24"/>
              </w:rPr>
              <w:t>с .Костарево</w:t>
            </w:r>
            <w:proofErr w:type="gramEnd"/>
          </w:p>
        </w:tc>
      </w:tr>
    </w:tbl>
    <w:p w14:paraId="672B1143" w14:textId="77777777" w:rsidR="00874790" w:rsidRPr="007A7218" w:rsidRDefault="00874790" w:rsidP="00874790">
      <w:pPr>
        <w:rPr>
          <w:szCs w:val="24"/>
        </w:rPr>
      </w:pPr>
    </w:p>
    <w:p w14:paraId="7A42269B" w14:textId="77777777" w:rsidR="00874790" w:rsidRPr="007A7218" w:rsidRDefault="00874790" w:rsidP="00874790">
      <w:pPr>
        <w:rPr>
          <w:szCs w:val="24"/>
        </w:rPr>
      </w:pPr>
    </w:p>
    <w:p w14:paraId="7A3880F5" w14:textId="77777777" w:rsidR="007623EB" w:rsidRPr="007A7218" w:rsidRDefault="007623EB" w:rsidP="00874790">
      <w:pPr>
        <w:rPr>
          <w:szCs w:val="24"/>
        </w:rPr>
      </w:pPr>
    </w:p>
    <w:sectPr w:rsidR="007623EB" w:rsidRPr="007A7218" w:rsidSect="00FF0FB8">
      <w:headerReference w:type="even" r:id="rId9"/>
      <w:head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D6CD" w14:textId="77777777" w:rsidR="00E3730F" w:rsidRDefault="00E3730F">
      <w:pPr>
        <w:spacing w:after="0" w:line="240" w:lineRule="auto"/>
      </w:pPr>
      <w:r>
        <w:separator/>
      </w:r>
    </w:p>
  </w:endnote>
  <w:endnote w:type="continuationSeparator" w:id="0">
    <w:p w14:paraId="1055FEE5" w14:textId="77777777" w:rsidR="00E3730F" w:rsidRDefault="00E3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F070" w14:textId="77777777" w:rsidR="00E3730F" w:rsidRDefault="00E3730F">
      <w:pPr>
        <w:spacing w:after="0" w:line="240" w:lineRule="auto"/>
      </w:pPr>
      <w:r>
        <w:separator/>
      </w:r>
    </w:p>
  </w:footnote>
  <w:footnote w:type="continuationSeparator" w:id="0">
    <w:p w14:paraId="2BA8A9B6" w14:textId="77777777" w:rsidR="00E3730F" w:rsidRDefault="00E3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92E4" w14:textId="77777777" w:rsidR="003A2FB4" w:rsidRDefault="00E3730F">
    <w:pPr>
      <w:spacing w:after="0" w:line="259" w:lineRule="auto"/>
      <w:ind w:left="0" w:right="0" w:firstLine="0"/>
      <w:jc w:val="left"/>
    </w:pPr>
  </w:p>
  <w:p w14:paraId="385A18A2" w14:textId="77777777" w:rsidR="003A2FB4" w:rsidRDefault="00A155F5">
    <w:pPr>
      <w:spacing w:after="0" w:line="259" w:lineRule="auto"/>
      <w:ind w:left="0" w:right="523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5399" w14:textId="77777777" w:rsidR="003A2FB4" w:rsidRDefault="00E3730F">
    <w:pPr>
      <w:spacing w:after="0" w:line="259" w:lineRule="auto"/>
      <w:ind w:left="0" w:right="0" w:firstLine="0"/>
      <w:jc w:val="left"/>
    </w:pPr>
  </w:p>
  <w:p w14:paraId="1CFBC80F" w14:textId="77777777" w:rsidR="003A2FB4" w:rsidRDefault="00E3730F" w:rsidP="00A62BF1">
    <w:pPr>
      <w:spacing w:after="0" w:line="259" w:lineRule="auto"/>
      <w:ind w:left="0" w:right="5238"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B3A8" w14:textId="77777777" w:rsidR="003A2FB4" w:rsidRDefault="00E3730F">
    <w:pPr>
      <w:spacing w:after="0" w:line="259" w:lineRule="auto"/>
      <w:ind w:left="0" w:right="0" w:firstLine="0"/>
      <w:jc w:val="left"/>
    </w:pPr>
  </w:p>
  <w:p w14:paraId="33C0DBE6" w14:textId="77777777" w:rsidR="003A2FB4" w:rsidRDefault="00A155F5">
    <w:pPr>
      <w:spacing w:after="0" w:line="259" w:lineRule="auto"/>
      <w:ind w:left="0" w:right="5238"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7390"/>
    <w:multiLevelType w:val="hybridMultilevel"/>
    <w:tmpl w:val="5D863182"/>
    <w:lvl w:ilvl="0" w:tplc="0CCE8E7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0423E6"/>
    <w:multiLevelType w:val="hybridMultilevel"/>
    <w:tmpl w:val="389654EC"/>
    <w:lvl w:ilvl="0" w:tplc="47029ED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1702D6"/>
    <w:multiLevelType w:val="hybridMultilevel"/>
    <w:tmpl w:val="0A92037A"/>
    <w:lvl w:ilvl="0" w:tplc="D2767392">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6F7166"/>
    <w:multiLevelType w:val="hybridMultilevel"/>
    <w:tmpl w:val="ED4860FC"/>
    <w:lvl w:ilvl="0" w:tplc="47029ED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C5"/>
    <w:rsid w:val="001E24BF"/>
    <w:rsid w:val="002931DD"/>
    <w:rsid w:val="005B0814"/>
    <w:rsid w:val="007623EB"/>
    <w:rsid w:val="00763DF8"/>
    <w:rsid w:val="007A7218"/>
    <w:rsid w:val="00874790"/>
    <w:rsid w:val="00970B0C"/>
    <w:rsid w:val="009C18B8"/>
    <w:rsid w:val="00A155F5"/>
    <w:rsid w:val="00B70AC5"/>
    <w:rsid w:val="00B91247"/>
    <w:rsid w:val="00E3730F"/>
    <w:rsid w:val="00E67AA8"/>
    <w:rsid w:val="00E8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5DDA"/>
  <w15:chartTrackingRefBased/>
  <w15:docId w15:val="{6AEE3480-78A9-464A-8D1E-FDA9E39B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5F5"/>
    <w:pPr>
      <w:spacing w:after="12" w:line="269" w:lineRule="auto"/>
      <w:ind w:left="10" w:right="4"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155F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A155F5"/>
    <w:pPr>
      <w:ind w:left="720"/>
      <w:contextualSpacing/>
    </w:pPr>
  </w:style>
  <w:style w:type="paragraph" w:styleId="a4">
    <w:name w:val="No Spacing"/>
    <w:uiPriority w:val="1"/>
    <w:qFormat/>
    <w:rsid w:val="00A155F5"/>
    <w:pPr>
      <w:spacing w:after="0" w:line="240" w:lineRule="auto"/>
      <w:ind w:left="10" w:right="4" w:hanging="10"/>
      <w:jc w:val="both"/>
    </w:pPr>
    <w:rPr>
      <w:rFonts w:ascii="Times New Roman" w:eastAsia="Times New Roman" w:hAnsi="Times New Roman" w:cs="Times New Roman"/>
      <w:color w:val="000000"/>
      <w:sz w:val="24"/>
      <w:lang w:eastAsia="ru-RU"/>
    </w:rPr>
  </w:style>
  <w:style w:type="character" w:styleId="a5">
    <w:name w:val="Hyperlink"/>
    <w:basedOn w:val="a0"/>
    <w:uiPriority w:val="99"/>
    <w:unhideWhenUsed/>
    <w:rsid w:val="00A155F5"/>
    <w:rPr>
      <w:color w:val="0563C1" w:themeColor="hyperlink"/>
      <w:u w:val="single"/>
    </w:rPr>
  </w:style>
  <w:style w:type="paragraph" w:styleId="a6">
    <w:name w:val="Body Text"/>
    <w:basedOn w:val="a"/>
    <w:link w:val="a7"/>
    <w:rsid w:val="007A7218"/>
    <w:pPr>
      <w:spacing w:after="0" w:line="240" w:lineRule="auto"/>
      <w:ind w:left="0" w:right="0" w:firstLine="0"/>
    </w:pPr>
    <w:rPr>
      <w:color w:val="auto"/>
      <w:sz w:val="28"/>
      <w:szCs w:val="20"/>
      <w:lang w:val="x-none" w:eastAsia="x-none"/>
    </w:rPr>
  </w:style>
  <w:style w:type="character" w:customStyle="1" w:styleId="a7">
    <w:name w:val="Основной текст Знак"/>
    <w:basedOn w:val="a0"/>
    <w:link w:val="a6"/>
    <w:rsid w:val="007A7218"/>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7A72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67A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Style2">
    <w:name w:val="Style2"/>
    <w:basedOn w:val="a"/>
    <w:rsid w:val="00E67AA8"/>
    <w:pPr>
      <w:widowControl w:val="0"/>
      <w:autoSpaceDE w:val="0"/>
      <w:autoSpaceDN w:val="0"/>
      <w:adjustRightInd w:val="0"/>
      <w:spacing w:after="0" w:line="235" w:lineRule="exact"/>
      <w:ind w:left="0" w:right="0" w:firstLine="456"/>
    </w:pPr>
    <w:rPr>
      <w:color w:val="auto"/>
      <w:szCs w:val="24"/>
    </w:rPr>
  </w:style>
  <w:style w:type="character" w:customStyle="1" w:styleId="FontStyle14">
    <w:name w:val="Font Style14"/>
    <w:rsid w:val="00E67AA8"/>
    <w:rPr>
      <w:rFonts w:ascii="Times New Roman" w:hAnsi="Times New Roman" w:cs="Times New Roman" w:hint="default"/>
      <w:b/>
      <w:bCs/>
      <w:i/>
      <w:iCs/>
      <w:sz w:val="22"/>
      <w:szCs w:val="22"/>
    </w:rPr>
  </w:style>
  <w:style w:type="paragraph" w:styleId="a8">
    <w:name w:val="Balloon Text"/>
    <w:basedOn w:val="a"/>
    <w:link w:val="a9"/>
    <w:uiPriority w:val="99"/>
    <w:semiHidden/>
    <w:unhideWhenUsed/>
    <w:rsid w:val="00763D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3DF8"/>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78949">
      <w:bodyDiv w:val="1"/>
      <w:marLeft w:val="0"/>
      <w:marRight w:val="0"/>
      <w:marTop w:val="0"/>
      <w:marBottom w:val="0"/>
      <w:divBdr>
        <w:top w:val="none" w:sz="0" w:space="0" w:color="auto"/>
        <w:left w:val="none" w:sz="0" w:space="0" w:color="auto"/>
        <w:bottom w:val="none" w:sz="0" w:space="0" w:color="auto"/>
        <w:right w:val="none" w:sz="0" w:space="0" w:color="auto"/>
      </w:divBdr>
    </w:div>
    <w:div w:id="1313291546">
      <w:bodyDiv w:val="1"/>
      <w:marLeft w:val="0"/>
      <w:marRight w:val="0"/>
      <w:marTop w:val="0"/>
      <w:marBottom w:val="0"/>
      <w:divBdr>
        <w:top w:val="none" w:sz="0" w:space="0" w:color="auto"/>
        <w:left w:val="none" w:sz="0" w:space="0" w:color="auto"/>
        <w:bottom w:val="none" w:sz="0" w:space="0" w:color="auto"/>
        <w:right w:val="none" w:sz="0" w:space="0" w:color="auto"/>
      </w:divBdr>
    </w:div>
    <w:div w:id="21186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yshinskij.volgograd.ru/folder_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743F-C793-46CB-96CC-5573A257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13</cp:revision>
  <cp:lastPrinted>2020-02-12T11:26:00Z</cp:lastPrinted>
  <dcterms:created xsi:type="dcterms:W3CDTF">2020-01-28T05:31:00Z</dcterms:created>
  <dcterms:modified xsi:type="dcterms:W3CDTF">2020-03-03T05:32:00Z</dcterms:modified>
</cp:coreProperties>
</file>